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C406" w14:textId="77777777" w:rsidR="00CA0826" w:rsidRDefault="00CA0826" w:rsidP="00CA0826">
      <w:pPr>
        <w:pStyle w:val="Szvegtrzs2"/>
      </w:pPr>
      <w:r>
        <w:rPr>
          <w:noProof/>
        </w:rPr>
        <w:drawing>
          <wp:inline distT="0" distB="0" distL="0" distR="0" wp14:anchorId="2702C2ED" wp14:editId="2FFCD5C4">
            <wp:extent cx="1318260" cy="1892300"/>
            <wp:effectExtent l="19050" t="0" r="0" b="0"/>
            <wp:docPr id="25" name="Kép 25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2EC3A" w14:textId="77777777" w:rsidR="00CA0826" w:rsidRDefault="00CA0826" w:rsidP="00CA0826">
      <w:pPr>
        <w:pStyle w:val="Szvegtrzs2"/>
      </w:pPr>
    </w:p>
    <w:p w14:paraId="61BD42F0" w14:textId="77777777" w:rsidR="00CA0826" w:rsidRDefault="00CA0826" w:rsidP="00CA0826">
      <w:pPr>
        <w:pStyle w:val="Szvegtrzs2"/>
      </w:pPr>
    </w:p>
    <w:p w14:paraId="34BDD12C" w14:textId="77777777" w:rsidR="00CA0826" w:rsidRDefault="00CA0826" w:rsidP="00CA0826">
      <w:pPr>
        <w:pStyle w:val="Szvegtrzs2"/>
      </w:pPr>
    </w:p>
    <w:p w14:paraId="710E529B" w14:textId="77777777" w:rsidR="00CA0826" w:rsidRDefault="00CA0826" w:rsidP="00CA0826">
      <w:pPr>
        <w:pStyle w:val="Szvegtrzs2"/>
      </w:pPr>
    </w:p>
    <w:p w14:paraId="4D840B67" w14:textId="77777777" w:rsidR="00CA0826" w:rsidRDefault="00CA0826" w:rsidP="00CA0826">
      <w:pPr>
        <w:pStyle w:val="Szvegtrzs2"/>
      </w:pPr>
    </w:p>
    <w:p w14:paraId="5DB65B70" w14:textId="77777777" w:rsidR="00CA0826" w:rsidRDefault="005818C7" w:rsidP="00CA0826">
      <w:pPr>
        <w:pStyle w:val="Szvegtrzs2"/>
      </w:pPr>
      <w:r>
        <w:pict w14:anchorId="11A18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37DEBC8B" w14:textId="77777777" w:rsidR="00CA0826" w:rsidRPr="009B79EE" w:rsidRDefault="00CA0826" w:rsidP="00CA0826">
      <w:pPr>
        <w:jc w:val="center"/>
        <w:rPr>
          <w:b/>
          <w:sz w:val="40"/>
          <w:szCs w:val="40"/>
        </w:rPr>
      </w:pPr>
      <w:r w:rsidRPr="009B79EE">
        <w:rPr>
          <w:b/>
          <w:sz w:val="40"/>
          <w:szCs w:val="40"/>
        </w:rPr>
        <w:t xml:space="preserve">SZIGETSZENTMIKLÓS VÁROS </w:t>
      </w:r>
      <w:r w:rsidRPr="009B79EE">
        <w:rPr>
          <w:b/>
          <w:sz w:val="40"/>
          <w:szCs w:val="40"/>
        </w:rPr>
        <w:br/>
        <w:t xml:space="preserve">ÖNKORMÁNYZATA </w:t>
      </w:r>
      <w:r w:rsidRPr="009B79EE">
        <w:rPr>
          <w:b/>
          <w:sz w:val="40"/>
          <w:szCs w:val="40"/>
        </w:rPr>
        <w:br/>
        <w:t>KÉPVISELŐ-TESTÜLETÉNEK</w:t>
      </w:r>
    </w:p>
    <w:p w14:paraId="76F3E6B3" w14:textId="44BA5EAE" w:rsidR="00CA0826" w:rsidRPr="009B79EE" w:rsidRDefault="003568F8" w:rsidP="00CA0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28/2020.</w:t>
      </w:r>
      <w:r w:rsidR="00CA0826" w:rsidRPr="009B79EE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XII.15.)</w:t>
      </w:r>
      <w:r w:rsidR="00CA0826" w:rsidRPr="009B79EE">
        <w:rPr>
          <w:b/>
          <w:sz w:val="40"/>
          <w:szCs w:val="40"/>
        </w:rPr>
        <w:t xml:space="preserve"> ÖNKORMÁNYZATI RENDELETE</w:t>
      </w:r>
    </w:p>
    <w:p w14:paraId="05E668CD" w14:textId="1BBF9A62" w:rsidR="00CA0826" w:rsidRDefault="00CA0826" w:rsidP="00CA0826">
      <w:pPr>
        <w:jc w:val="center"/>
        <w:rPr>
          <w:b/>
          <w:sz w:val="40"/>
          <w:szCs w:val="40"/>
        </w:rPr>
      </w:pPr>
      <w:r w:rsidRPr="009B79EE">
        <w:rPr>
          <w:b/>
          <w:sz w:val="40"/>
          <w:szCs w:val="40"/>
        </w:rPr>
        <w:t>a</w:t>
      </w:r>
      <w:r w:rsidR="000010F3">
        <w:rPr>
          <w:b/>
          <w:sz w:val="40"/>
          <w:szCs w:val="40"/>
        </w:rPr>
        <w:t>z</w:t>
      </w:r>
      <w:r w:rsidR="00D54175" w:rsidRPr="00D54175">
        <w:rPr>
          <w:b/>
          <w:sz w:val="40"/>
          <w:szCs w:val="40"/>
        </w:rPr>
        <w:t xml:space="preserve"> intézményi térítési díjakról</w:t>
      </w:r>
      <w:r w:rsidR="00D54175" w:rsidRPr="009B79EE">
        <w:rPr>
          <w:b/>
          <w:sz w:val="40"/>
          <w:szCs w:val="40"/>
        </w:rPr>
        <w:t xml:space="preserve"> </w:t>
      </w:r>
    </w:p>
    <w:p w14:paraId="209260EB" w14:textId="715241C1" w:rsidR="008E2C5F" w:rsidRDefault="008E2C5F" w:rsidP="00CA0826">
      <w:pPr>
        <w:jc w:val="center"/>
        <w:rPr>
          <w:b/>
          <w:sz w:val="40"/>
          <w:szCs w:val="40"/>
        </w:rPr>
      </w:pPr>
      <w:r w:rsidRPr="000B1E53">
        <w:rPr>
          <w:i/>
        </w:rPr>
        <w:t>Egységes szerkezetben a</w:t>
      </w:r>
      <w:r>
        <w:rPr>
          <w:i/>
        </w:rPr>
        <w:t xml:space="preserve"> 9/2021. (III.30.)</w:t>
      </w:r>
      <w:r w:rsidR="002D6CB8">
        <w:rPr>
          <w:i/>
        </w:rPr>
        <w:t>, a 6/2022. (III.22.)</w:t>
      </w:r>
      <w:r w:rsidRPr="000B1E53">
        <w:rPr>
          <w:i/>
        </w:rPr>
        <w:t xml:space="preserve"> önkormányzati rendelettel</w:t>
      </w:r>
    </w:p>
    <w:p w14:paraId="245FDE62" w14:textId="77777777" w:rsidR="00CA0826" w:rsidRDefault="005818C7" w:rsidP="00CA0826">
      <w:pPr>
        <w:pStyle w:val="Szvegtrzs2"/>
        <w:sectPr w:rsidR="00CA0826" w:rsidSect="00A24FE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7CDC497B">
          <v:shape id="_x0000_i1027" type="#_x0000_t75" style="width:450pt;height:7.5pt" o:hrpct="0" o:hralign="center" o:hr="t">
            <v:imagedata r:id="rId9" o:title="BD10358_"/>
          </v:shape>
        </w:pict>
      </w:r>
    </w:p>
    <w:p w14:paraId="0CE324E1" w14:textId="461136B3" w:rsidR="00D54175" w:rsidRDefault="008E2C5F" w:rsidP="00D54175">
      <w:pPr>
        <w:tabs>
          <w:tab w:val="right" w:leader="dot" w:pos="8789"/>
        </w:tabs>
      </w:pPr>
      <w:r>
        <w:rPr>
          <w:rStyle w:val="Lbjegyzet-hivatkozs"/>
        </w:rPr>
        <w:lastRenderedPageBreak/>
        <w:footnoteReference w:id="1"/>
      </w:r>
      <w:r>
        <w:t xml:space="preserve"> Szigetszentmiklós Város Önkormányzat </w:t>
      </w:r>
      <w:r>
        <w:rPr>
          <w:rStyle w:val="object"/>
        </w:rPr>
        <w:t>K</w:t>
      </w:r>
      <w:r>
        <w:t xml:space="preserve">épviselő-testülete feladat- és hatáskörében eljárva a </w:t>
      </w:r>
      <w:r w:rsidRPr="00736DA4">
        <w:t>gyermekek védelméről és a gyámügyi igazgatásról szóló 1997. évi XXXI. törvény</w:t>
      </w:r>
      <w:r>
        <w:t xml:space="preserve"> </w:t>
      </w:r>
      <w:r w:rsidRPr="00736DA4">
        <w:t>29.</w:t>
      </w:r>
      <w:r>
        <w:t xml:space="preserve"> </w:t>
      </w:r>
      <w:r w:rsidRPr="00736DA4">
        <w:t>§</w:t>
      </w:r>
      <w:r>
        <w:t xml:space="preserve"> (1) bekezdésében</w:t>
      </w:r>
      <w:r w:rsidRPr="00736DA4">
        <w:t xml:space="preserve">, </w:t>
      </w:r>
      <w:r>
        <w:t>a 151.§ (4a) bekezdésében, a</w:t>
      </w:r>
      <w:r w:rsidRPr="0019695E">
        <w:t xml:space="preserve"> szociális igazgatásról és szociális ellátásokról szóló 1993. évi III. törvény 92. § (1) bekezdés</w:t>
      </w:r>
      <w:r>
        <w:t xml:space="preserve"> a) pontjá</w:t>
      </w:r>
      <w:r w:rsidRPr="0019695E">
        <w:t>b</w:t>
      </w:r>
      <w:r>
        <w:t>a</w:t>
      </w:r>
      <w:r w:rsidRPr="0019695E">
        <w:t>n</w:t>
      </w:r>
      <w:r>
        <w:t xml:space="preserve"> </w:t>
      </w:r>
      <w:r w:rsidRPr="0019695E">
        <w:t>kapott felhatalmazás</w:t>
      </w:r>
      <w:r>
        <w:t xml:space="preserve"> alapján</w:t>
      </w:r>
      <w:r w:rsidRPr="00EA2FCF">
        <w:t>, a Magyarország helyi önkormányzatairól szóló 2011. évi CLXXXIX. törvény 13. § (1) bekezdés 8.</w:t>
      </w:r>
      <w:r>
        <w:t>, 8a.</w:t>
      </w:r>
      <w:r w:rsidRPr="00EA2FCF">
        <w:t xml:space="preserve"> pontj</w:t>
      </w:r>
      <w:r>
        <w:t>ai</w:t>
      </w:r>
      <w:r w:rsidRPr="00EA2FCF">
        <w:t>ban meghatározott feladatkörében eljárva a következőket rendeli el</w:t>
      </w:r>
      <w:r>
        <w:t>:</w:t>
      </w:r>
    </w:p>
    <w:p w14:paraId="3CD1803D" w14:textId="77777777" w:rsidR="00FD1CCE" w:rsidRPr="00EA2FCF" w:rsidRDefault="00FD1CCE" w:rsidP="00D54175">
      <w:pPr>
        <w:tabs>
          <w:tab w:val="right" w:leader="dot" w:pos="8789"/>
        </w:tabs>
      </w:pPr>
    </w:p>
    <w:p w14:paraId="0030D127" w14:textId="3C2DFCE6" w:rsidR="00072832" w:rsidRPr="008731C2" w:rsidRDefault="00FD1CCE" w:rsidP="00110332">
      <w:pPr>
        <w:pStyle w:val="Cmsor3"/>
        <w:numPr>
          <w:ilvl w:val="0"/>
          <w:numId w:val="36"/>
        </w:numPr>
        <w:jc w:val="center"/>
        <w:rPr>
          <w:rFonts w:ascii="Times New Roman" w:hAnsi="Times New Roman" w:cs="Times New Roman"/>
          <w:color w:val="auto"/>
        </w:rPr>
      </w:pPr>
      <w:r w:rsidRPr="008731C2">
        <w:rPr>
          <w:rFonts w:ascii="Times New Roman" w:hAnsi="Times New Roman" w:cs="Times New Roman"/>
          <w:color w:val="auto"/>
        </w:rPr>
        <w:t>A</w:t>
      </w:r>
      <w:r w:rsidR="00072832" w:rsidRPr="008731C2">
        <w:rPr>
          <w:rFonts w:ascii="Times New Roman" w:hAnsi="Times New Roman" w:cs="Times New Roman"/>
          <w:color w:val="auto"/>
        </w:rPr>
        <w:t xml:space="preserve"> rendelet hatálya</w:t>
      </w:r>
    </w:p>
    <w:p w14:paraId="5A169FE8" w14:textId="77777777" w:rsidR="00FD1CCE" w:rsidRDefault="00FD1CCE" w:rsidP="00FD1CCE">
      <w:pPr>
        <w:spacing w:before="0" w:after="0"/>
        <w:rPr>
          <w:b/>
        </w:rPr>
      </w:pPr>
    </w:p>
    <w:p w14:paraId="0BC1E704" w14:textId="330ECE8C" w:rsidR="00F9246C" w:rsidRDefault="00F9246C" w:rsidP="00FD1CCE">
      <w:pPr>
        <w:spacing w:before="0" w:after="0"/>
      </w:pPr>
      <w:r w:rsidRPr="00C54D24">
        <w:rPr>
          <w:b/>
        </w:rPr>
        <w:t>1. §</w:t>
      </w:r>
      <w:r w:rsidRPr="00B961B1">
        <w:t xml:space="preserve"> A rendelet hatálya </w:t>
      </w:r>
      <w:r w:rsidR="00DE6D14">
        <w:t>a Szigetszentmiklós Város Önkormányzata által fenntartott</w:t>
      </w:r>
      <w:r w:rsidR="00ED3376">
        <w:t xml:space="preserve">, </w:t>
      </w:r>
      <w:r w:rsidR="00DE6D14">
        <w:t xml:space="preserve">a </w:t>
      </w:r>
      <w:r w:rsidR="007C696F">
        <w:t>Szigetszentmiklósi T</w:t>
      </w:r>
      <w:r w:rsidR="00DE6D14">
        <w:t xml:space="preserve">ankerületi </w:t>
      </w:r>
      <w:r w:rsidR="007C696F">
        <w:t>K</w:t>
      </w:r>
      <w:r w:rsidR="00DE6D14">
        <w:t>özpont</w:t>
      </w:r>
      <w:r w:rsidR="00CF43FD">
        <w:t>nak</w:t>
      </w:r>
      <w:r w:rsidR="00DE6D14">
        <w:t xml:space="preserve">, valamint az állami szakképzési és felnőttképzési szerv által Szigetszentmiklós Város közigazgatási területén fenntartott, </w:t>
      </w:r>
      <w:r w:rsidR="00CF43FD">
        <w:t xml:space="preserve">a </w:t>
      </w:r>
      <w:r w:rsidR="00CF43FD" w:rsidRPr="00736DA4">
        <w:t>gyermekek védelméről és a gyámügyi igazgatásról szóló 1997. évi XXXI. törvény</w:t>
      </w:r>
      <w:r w:rsidR="00CF43FD">
        <w:t xml:space="preserve"> 21/A</w:t>
      </w:r>
      <w:r w:rsidR="00CF43FD" w:rsidRPr="00736DA4">
        <w:t>.</w:t>
      </w:r>
      <w:r w:rsidR="00CF43FD">
        <w:t xml:space="preserve"> </w:t>
      </w:r>
      <w:r w:rsidR="00CF43FD" w:rsidRPr="00736DA4">
        <w:t>§-ban</w:t>
      </w:r>
      <w:r w:rsidR="00CF43FD">
        <w:t xml:space="preserve"> </w:t>
      </w:r>
      <w:r w:rsidR="00C25A21">
        <w:t>meghatározott intézményeire,</w:t>
      </w:r>
      <w:r w:rsidR="00CF43FD">
        <w:t xml:space="preserve"> </w:t>
      </w:r>
      <w:r w:rsidR="00C25A21">
        <w:t>továbbá</w:t>
      </w:r>
      <w:r w:rsidR="00DE6D14">
        <w:t xml:space="preserve"> a Vadgesztenye Szociális Intézményre terjed ki.</w:t>
      </w:r>
    </w:p>
    <w:p w14:paraId="26E7CA24" w14:textId="77777777" w:rsidR="00FD1CCE" w:rsidRDefault="00FD1CCE" w:rsidP="00FD1CCE">
      <w:pPr>
        <w:spacing w:before="0" w:after="0"/>
      </w:pPr>
    </w:p>
    <w:p w14:paraId="2003CB76" w14:textId="549EDFA2" w:rsidR="00FD1CCE" w:rsidRPr="008731C2" w:rsidRDefault="00FD1CCE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Köznevelési intézmények térítési díjai</w:t>
      </w:r>
    </w:p>
    <w:p w14:paraId="7A4E909D" w14:textId="77777777" w:rsidR="00FD1CCE" w:rsidRDefault="00FD1CCE" w:rsidP="00FD1CCE">
      <w:pPr>
        <w:spacing w:before="0" w:after="0"/>
        <w:rPr>
          <w:b/>
        </w:rPr>
      </w:pPr>
    </w:p>
    <w:p w14:paraId="28C84438" w14:textId="186F20EB" w:rsidR="009A192C" w:rsidRDefault="00F9246C" w:rsidP="00FD1CCE">
      <w:pPr>
        <w:spacing w:before="0" w:after="0"/>
      </w:pPr>
      <w:r w:rsidRPr="00C54D24">
        <w:rPr>
          <w:b/>
        </w:rPr>
        <w:t>2. §</w:t>
      </w:r>
      <w:r w:rsidRPr="00165EC3">
        <w:t xml:space="preserve"> </w:t>
      </w:r>
      <w:r w:rsidR="00C25A21">
        <w:t>A</w:t>
      </w:r>
      <w:r w:rsidRPr="00B961B1">
        <w:t xml:space="preserve"> </w:t>
      </w:r>
      <w:r w:rsidR="006621FF">
        <w:t>köznevelési intézmények</w:t>
      </w:r>
      <w:r w:rsidR="001824DE">
        <w:t>ben a</w:t>
      </w:r>
      <w:r w:rsidR="006621FF">
        <w:t xml:space="preserve"> </w:t>
      </w:r>
      <w:r w:rsidR="009A192C">
        <w:t xml:space="preserve">gyermekek napközbeni ellátásáért fizetendő intézményi </w:t>
      </w:r>
      <w:r w:rsidR="006621FF">
        <w:t xml:space="preserve">étkezési </w:t>
      </w:r>
      <w:r w:rsidR="009A192C">
        <w:t>térítés</w:t>
      </w:r>
      <w:r w:rsidR="00C25A21">
        <w:t>i</w:t>
      </w:r>
      <w:r w:rsidR="009A192C">
        <w:t xml:space="preserve"> díja</w:t>
      </w:r>
      <w:r w:rsidR="00C25A21">
        <w:t>ka</w:t>
      </w:r>
      <w:r w:rsidR="009A192C">
        <w:t>t, a</w:t>
      </w:r>
      <w:r w:rsidR="006621FF">
        <w:t>z</w:t>
      </w:r>
      <w:r w:rsidR="009A192C">
        <w:t xml:space="preserve"> </w:t>
      </w:r>
      <w:r w:rsidR="006621FF">
        <w:t>élelmezési nyersanyagköltsége</w:t>
      </w:r>
      <w:r w:rsidR="001824DE">
        <w:t>t</w:t>
      </w:r>
      <w:r w:rsidR="006621FF">
        <w:t xml:space="preserve"> </w:t>
      </w:r>
      <w:r w:rsidR="00C25A21">
        <w:t>az</w:t>
      </w:r>
      <w:r w:rsidR="009A192C">
        <w:t xml:space="preserve"> 1</w:t>
      </w:r>
      <w:r w:rsidRPr="00B961B1">
        <w:t xml:space="preserve">. melléklet </w:t>
      </w:r>
      <w:r w:rsidR="00C25A21">
        <w:t>tartalmazza</w:t>
      </w:r>
      <w:r w:rsidR="009A192C">
        <w:t>.</w:t>
      </w:r>
    </w:p>
    <w:p w14:paraId="77CEB727" w14:textId="77777777" w:rsidR="00FD1CCE" w:rsidRDefault="00FD1CCE" w:rsidP="00FD1CCE">
      <w:pPr>
        <w:spacing w:before="0" w:after="0"/>
      </w:pPr>
    </w:p>
    <w:p w14:paraId="25EDED6D" w14:textId="012B2C41" w:rsidR="009A192C" w:rsidRPr="008731C2" w:rsidRDefault="00FD1CCE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Bölcsődei ellátás térítési díjai</w:t>
      </w:r>
    </w:p>
    <w:p w14:paraId="039579D2" w14:textId="77777777" w:rsidR="00FD1CCE" w:rsidRDefault="00FD1CCE" w:rsidP="00FD1CCE">
      <w:pPr>
        <w:spacing w:before="0" w:after="0"/>
        <w:rPr>
          <w:b/>
        </w:rPr>
      </w:pPr>
    </w:p>
    <w:p w14:paraId="33BA3EF6" w14:textId="64C563E0" w:rsidR="00BA1D27" w:rsidRDefault="009A192C" w:rsidP="00FD1CCE">
      <w:pPr>
        <w:spacing w:before="0" w:after="0"/>
      </w:pPr>
      <w:r w:rsidRPr="009A192C">
        <w:rPr>
          <w:b/>
        </w:rPr>
        <w:t>3. §</w:t>
      </w:r>
      <w:r w:rsidR="00F9246C" w:rsidRPr="00B961B1">
        <w:t xml:space="preserve"> </w:t>
      </w:r>
      <w:r w:rsidR="00C26641">
        <w:t xml:space="preserve">(1) </w:t>
      </w:r>
      <w:r w:rsidR="00C25A21">
        <w:t>A</w:t>
      </w:r>
      <w:r w:rsidR="00026974" w:rsidRPr="00026974">
        <w:t xml:space="preserve"> </w:t>
      </w:r>
      <w:r w:rsidR="00026974" w:rsidRPr="00A82A3C">
        <w:t>személyes gondoskodást nyújtó gyermekjóléti alapellátás keretében biztosított</w:t>
      </w:r>
      <w:r w:rsidR="00BA1D27">
        <w:t xml:space="preserve"> bölcsődei ellátásért fizetendő étkezés</w:t>
      </w:r>
      <w:r w:rsidR="00C25A21">
        <w:t>i</w:t>
      </w:r>
      <w:r w:rsidR="00BA1D27">
        <w:t xml:space="preserve"> térítési díja</w:t>
      </w:r>
      <w:r w:rsidR="00C25A21">
        <w:t>ka</w:t>
      </w:r>
      <w:r w:rsidR="00BA1D27">
        <w:t xml:space="preserve">t </w:t>
      </w:r>
      <w:r w:rsidR="00C25A21">
        <w:t>a</w:t>
      </w:r>
      <w:r w:rsidR="00BA1D27">
        <w:t xml:space="preserve"> 2. </w:t>
      </w:r>
      <w:r w:rsidR="00C25A21" w:rsidRPr="00B961B1">
        <w:t xml:space="preserve">melléklet </w:t>
      </w:r>
      <w:r w:rsidR="00C25A21">
        <w:t>tartalmazza</w:t>
      </w:r>
      <w:r w:rsidR="00BA1D27">
        <w:t>.</w:t>
      </w:r>
    </w:p>
    <w:p w14:paraId="0B0E22B9" w14:textId="09BC929C" w:rsidR="00026974" w:rsidRDefault="00CC683B" w:rsidP="00FD1CCE">
      <w:pPr>
        <w:spacing w:before="0" w:after="0"/>
      </w:pPr>
      <w:r>
        <w:t xml:space="preserve">      </w:t>
      </w:r>
      <w:r w:rsidR="00026974">
        <w:t>(2)</w:t>
      </w:r>
      <w:r w:rsidR="00026974" w:rsidRPr="00026974">
        <w:t xml:space="preserve"> </w:t>
      </w:r>
      <w:r w:rsidR="00026974">
        <w:t xml:space="preserve">Az önkormányzat </w:t>
      </w:r>
      <w:r w:rsidR="00026974" w:rsidRPr="00A82A3C">
        <w:t>a személyes gondoskodást nyújtó gyermekjóléti alapellátás keretében biztosított bölcsődei ellátás</w:t>
      </w:r>
      <w:r w:rsidR="00026974">
        <w:t xml:space="preserve"> alapján</w:t>
      </w:r>
      <w:r w:rsidR="00026974" w:rsidRPr="000D56E0">
        <w:t xml:space="preserve"> fizetésre kötelezett által fizetendő bölcsődei gondozás személyi térítési díját </w:t>
      </w:r>
      <w:r w:rsidR="00026974">
        <w:t>jelen rendelet</w:t>
      </w:r>
      <w:r w:rsidR="00026974" w:rsidRPr="000D56E0">
        <w:t xml:space="preserve"> </w:t>
      </w:r>
      <w:r w:rsidR="00026974">
        <w:t>3</w:t>
      </w:r>
      <w:r w:rsidR="00026974" w:rsidRPr="000D56E0">
        <w:t>. melléklet</w:t>
      </w:r>
      <w:r w:rsidR="00026974">
        <w:t>e szerint határozza meg.</w:t>
      </w:r>
    </w:p>
    <w:p w14:paraId="3856C9A5" w14:textId="70BF6DE7" w:rsidR="00C26641" w:rsidRDefault="00190FD1" w:rsidP="00FD1CCE">
      <w:pPr>
        <w:spacing w:before="0" w:after="0"/>
      </w:pPr>
      <w:r>
        <w:t xml:space="preserve"> </w:t>
      </w:r>
      <w:r w:rsidR="00CC683B">
        <w:t xml:space="preserve">     </w:t>
      </w:r>
      <w:r w:rsidR="00BA1D27">
        <w:t>(</w:t>
      </w:r>
      <w:r w:rsidR="00026974">
        <w:t>3</w:t>
      </w:r>
      <w:r w:rsidR="00BA1D27">
        <w:t>)</w:t>
      </w:r>
      <w:r w:rsidR="00BD42D9">
        <w:rPr>
          <w:rStyle w:val="Lbjegyzet-hivatkozs"/>
        </w:rPr>
        <w:footnoteReference w:id="2"/>
      </w:r>
      <w:r w:rsidR="002D6CB8">
        <w:t xml:space="preserve"> </w:t>
      </w:r>
      <w:r w:rsidR="002D6CB8" w:rsidRPr="00EA11B8">
        <w:t xml:space="preserve">A szolgáltatási önköltség az Apróka Bölcsőde tekintetében 2.877.774 - Ft/év/gyermek, a Vackor Integrált Bölcsőde tekintetében </w:t>
      </w:r>
      <w:proofErr w:type="gramStart"/>
      <w:r w:rsidR="002D6CB8" w:rsidRPr="00EA11B8">
        <w:t>3.079.416,-</w:t>
      </w:r>
      <w:proofErr w:type="gramEnd"/>
      <w:r w:rsidR="002D6CB8" w:rsidRPr="00EA11B8">
        <w:t>Ft/év/gyermek.</w:t>
      </w:r>
    </w:p>
    <w:p w14:paraId="74828423" w14:textId="4A5EDF29" w:rsidR="00C26641" w:rsidRDefault="00CC683B" w:rsidP="00FD1CCE">
      <w:pPr>
        <w:spacing w:before="0" w:after="0"/>
      </w:pPr>
      <w:r>
        <w:t xml:space="preserve">    </w:t>
      </w:r>
      <w:r w:rsidR="00190FD1">
        <w:t xml:space="preserve"> </w:t>
      </w:r>
      <w:r w:rsidR="00C26641">
        <w:t>(</w:t>
      </w:r>
      <w:r w:rsidR="00026974">
        <w:t>4</w:t>
      </w:r>
      <w:r w:rsidR="00C26641">
        <w:t>)</w:t>
      </w:r>
      <w:r w:rsidR="00BD42D9">
        <w:rPr>
          <w:rStyle w:val="Lbjegyzet-hivatkozs"/>
        </w:rPr>
        <w:footnoteReference w:id="3"/>
      </w:r>
      <w:r w:rsidR="002D6CB8">
        <w:t xml:space="preserve"> </w:t>
      </w:r>
      <w:r w:rsidR="002D6CB8" w:rsidRPr="00EA11B8">
        <w:t xml:space="preserve">A személyes gondoskodást nyújtó gyermekjóléti alapellátás keretében biztosított bölcsődei ellátás intézményi térítési díja az Apróka Bölcsőde tekintetében 6.225 - Ft/nap/gyermek, a Vackor Integrált Bölcsőde tekintetében </w:t>
      </w:r>
      <w:proofErr w:type="gramStart"/>
      <w:r w:rsidR="002D6CB8" w:rsidRPr="00EA11B8">
        <w:t>5.750,-</w:t>
      </w:r>
      <w:proofErr w:type="gramEnd"/>
      <w:r w:rsidR="002D6CB8" w:rsidRPr="00EA11B8">
        <w:t xml:space="preserve"> Ft /nap/gyermek.</w:t>
      </w:r>
    </w:p>
    <w:p w14:paraId="4E1415EB" w14:textId="77777777" w:rsidR="00C26641" w:rsidRDefault="00C26641" w:rsidP="00FD1CCE">
      <w:pPr>
        <w:spacing w:before="0" w:after="0"/>
      </w:pPr>
    </w:p>
    <w:p w14:paraId="55D23A6A" w14:textId="54F97AAD" w:rsidR="00FD1CCE" w:rsidRPr="008731C2" w:rsidRDefault="00FD1CCE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A személyes gondoskodást nyújtó szolgáltatások térítési díjai</w:t>
      </w:r>
    </w:p>
    <w:p w14:paraId="6353B490" w14:textId="77777777" w:rsidR="00FD1CCE" w:rsidRPr="00FD1CCE" w:rsidRDefault="00FD1CCE" w:rsidP="00FD1CCE">
      <w:pPr>
        <w:pStyle w:val="Cmsor2"/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</w:p>
    <w:p w14:paraId="574E799C" w14:textId="62004C8E" w:rsidR="00072832" w:rsidRPr="0019695E" w:rsidRDefault="00CA4BAA" w:rsidP="00FD1CCE">
      <w:pPr>
        <w:spacing w:before="0" w:after="0"/>
      </w:pPr>
      <w:r>
        <w:rPr>
          <w:b/>
        </w:rPr>
        <w:t>4</w:t>
      </w:r>
      <w:r w:rsidRPr="009A192C">
        <w:rPr>
          <w:b/>
        </w:rPr>
        <w:t>. §</w:t>
      </w:r>
      <w:r w:rsidRPr="00B961B1">
        <w:t xml:space="preserve"> </w:t>
      </w:r>
      <w:r w:rsidR="00072832" w:rsidRPr="0019695E">
        <w:t>(1)</w:t>
      </w:r>
      <w:r w:rsidR="00072832" w:rsidRPr="00114319">
        <w:t xml:space="preserve"> A személyes gondoskodást nyújtó szolgáltatásokért, ha e rende</w:t>
      </w:r>
      <w:r w:rsidR="00072832" w:rsidRPr="0019695E">
        <w:t xml:space="preserve">let másként nem rendeli, térítési díjat kell fizetni. A szolgáltatások intézményi térítési díjára </w:t>
      </w:r>
      <w:r w:rsidR="009170CD" w:rsidRPr="0019695E">
        <w:t>a szociális igazgatásról és szociális ellátásokról szóló 1993. évi III. törvény</w:t>
      </w:r>
      <w:r w:rsidR="00072832" w:rsidRPr="0019695E">
        <w:t xml:space="preserve"> 114.§-119/B.§-</w:t>
      </w:r>
      <w:proofErr w:type="spellStart"/>
      <w:r w:rsidR="00072832" w:rsidRPr="0019695E">
        <w:t>ait</w:t>
      </w:r>
      <w:proofErr w:type="spellEnd"/>
      <w:r w:rsidR="00072832" w:rsidRPr="0019695E">
        <w:t xml:space="preserve"> kell alkalmazni.</w:t>
      </w:r>
    </w:p>
    <w:p w14:paraId="789C43D0" w14:textId="1C9D53BD" w:rsidR="00072832" w:rsidRPr="005921F5" w:rsidRDefault="00072832" w:rsidP="00FD1CCE">
      <w:pPr>
        <w:spacing w:before="0" w:after="0"/>
        <w:ind w:firstLine="284"/>
      </w:pPr>
      <w:r w:rsidRPr="0019695E" w:rsidDel="00F5491C">
        <w:t xml:space="preserve"> </w:t>
      </w:r>
      <w:r w:rsidRPr="0019695E">
        <w:t>(2</w:t>
      </w:r>
      <w:r w:rsidRPr="005921F5">
        <w:t>) A térítési díjat a tárgyhónapot követő hónap 10. napjáig kell megfizetni az intézményben készpénzfizetési számla ellenében</w:t>
      </w:r>
      <w:r w:rsidR="00BB3392">
        <w:t>, vagy átutalással</w:t>
      </w:r>
      <w:r w:rsidRPr="005921F5">
        <w:t>.</w:t>
      </w:r>
    </w:p>
    <w:p w14:paraId="1DE28337" w14:textId="77777777" w:rsidR="00072832" w:rsidRPr="009170CD" w:rsidRDefault="00072832" w:rsidP="00FD1CCE">
      <w:pPr>
        <w:pStyle w:val="Lista2"/>
        <w:tabs>
          <w:tab w:val="right" w:pos="567"/>
        </w:tabs>
        <w:spacing w:before="0" w:after="0"/>
        <w:ind w:left="0" w:firstLine="0"/>
        <w:rPr>
          <w:color w:val="FF0000"/>
        </w:rPr>
      </w:pPr>
    </w:p>
    <w:p w14:paraId="6E6F4921" w14:textId="5CEB3620" w:rsidR="00072832" w:rsidRPr="00924091" w:rsidRDefault="00924091" w:rsidP="00FD1CCE">
      <w:pPr>
        <w:pStyle w:val="Cmsor4"/>
        <w:spacing w:before="0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>5.</w:t>
      </w:r>
      <w:r w:rsidR="00072832"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 xml:space="preserve"> §</w:t>
      </w:r>
      <w:r w:rsidR="00072832" w:rsidRPr="00924091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(1) Az étkeztetés intézményi térítési díja nem haladhatja meg a tervezett ellátotti létszámra jutó szolgáltatási önköltség napi összegét.</w:t>
      </w:r>
    </w:p>
    <w:p w14:paraId="3E5568BB" w14:textId="77777777" w:rsidR="00072832" w:rsidRPr="0019695E" w:rsidRDefault="00072832" w:rsidP="00FD1CCE">
      <w:pPr>
        <w:pStyle w:val="Lista2"/>
        <w:spacing w:before="0" w:after="0"/>
        <w:ind w:left="0" w:firstLine="283"/>
      </w:pPr>
      <w:r w:rsidRPr="0019695E">
        <w:t>(2)</w:t>
      </w:r>
      <w:r w:rsidRPr="00114319">
        <w:t xml:space="preserve"> </w:t>
      </w:r>
      <w:r w:rsidRPr="0019695E">
        <w:t>Az étkeztetés személyi térítési díja nem haladhatja meg a szolgáltatást igénybe vevő személy rendszeres havi jövedelemének a 30%-át.</w:t>
      </w:r>
    </w:p>
    <w:p w14:paraId="6D9F9D94" w14:textId="77777777" w:rsidR="00072832" w:rsidRPr="0019695E" w:rsidRDefault="00072832" w:rsidP="00FD1CCE">
      <w:pPr>
        <w:spacing w:before="0" w:after="0"/>
      </w:pPr>
      <w:r w:rsidRPr="0019695E">
        <w:t xml:space="preserve">     (3)</w:t>
      </w:r>
      <w:r w:rsidRPr="00114319">
        <w:t xml:space="preserve"> </w:t>
      </w:r>
      <w:r w:rsidRPr="00EE3D55">
        <w:t>A szociális étkeztetésért fizetendő térítési díj az ebéd kiszállítása</w:t>
      </w:r>
      <w:r w:rsidRPr="0019695E">
        <w:t>, vagy saját elvitel esetén az intézményi térítési díj</w:t>
      </w:r>
    </w:p>
    <w:p w14:paraId="1F6D3A31" w14:textId="5575122D" w:rsidR="00072832" w:rsidRPr="005571AF" w:rsidRDefault="00072832" w:rsidP="005571AF">
      <w:pPr>
        <w:pStyle w:val="Listaszerbekezds"/>
        <w:numPr>
          <w:ilvl w:val="0"/>
          <w:numId w:val="22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0 %-a, amennyiben az egy főre jutó jövedelem az öregségi nyugdíj 0 és 200%-a közé esik;</w:t>
      </w:r>
    </w:p>
    <w:p w14:paraId="3C5E345B" w14:textId="23037FD2" w:rsidR="00072832" w:rsidRPr="005571AF" w:rsidRDefault="00072832" w:rsidP="005571AF">
      <w:pPr>
        <w:pStyle w:val="Listaszerbekezds"/>
        <w:numPr>
          <w:ilvl w:val="0"/>
          <w:numId w:val="22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45 %-a, amennyiben az egy főre jutó jövedelem az öregségi nyugdíj 201 és 250%-a közé esik;</w:t>
      </w:r>
    </w:p>
    <w:p w14:paraId="050B56A3" w14:textId="77F986EB" w:rsidR="00072832" w:rsidRPr="005571AF" w:rsidRDefault="00072832" w:rsidP="005571AF">
      <w:pPr>
        <w:pStyle w:val="Listaszerbekezds"/>
        <w:numPr>
          <w:ilvl w:val="0"/>
          <w:numId w:val="22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60 %-a, amennyiben az egy főre jutó jövedelem az öregségi nyugdíj 251 és 300%-a közé esik;</w:t>
      </w:r>
    </w:p>
    <w:p w14:paraId="1F075AF2" w14:textId="1E0EC11A" w:rsidR="00072832" w:rsidRPr="005571AF" w:rsidRDefault="00072832" w:rsidP="005571AF">
      <w:pPr>
        <w:pStyle w:val="Listaszerbekezds"/>
        <w:numPr>
          <w:ilvl w:val="0"/>
          <w:numId w:val="22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80 %-a, amennyiben az egy főre jutó jövedelem az öregségi nyugdíj 301 és 350%-a közé esik;</w:t>
      </w:r>
    </w:p>
    <w:p w14:paraId="7838C470" w14:textId="312C59AE" w:rsidR="00072832" w:rsidRPr="005571AF" w:rsidRDefault="00072832" w:rsidP="005571AF">
      <w:pPr>
        <w:pStyle w:val="Listaszerbekezds"/>
        <w:numPr>
          <w:ilvl w:val="0"/>
          <w:numId w:val="22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90 %-a, amennyiben az egy főre jutó jövedelem az öregségi nyugdíj 351 és 40</w:t>
      </w:r>
      <w:r w:rsidR="00FB79DC">
        <w:rPr>
          <w:rFonts w:eastAsia="Calibri"/>
          <w:color w:val="000000" w:themeColor="text1"/>
          <w:lang w:eastAsia="en-US"/>
        </w:rPr>
        <w:t>0</w:t>
      </w:r>
      <w:r w:rsidRPr="005571AF">
        <w:rPr>
          <w:rFonts w:eastAsia="Calibri"/>
          <w:color w:val="000000" w:themeColor="text1"/>
          <w:lang w:eastAsia="en-US"/>
        </w:rPr>
        <w:t>%-a közé esik;</w:t>
      </w:r>
    </w:p>
    <w:p w14:paraId="34D4E450" w14:textId="19B94DC8" w:rsidR="00072832" w:rsidRPr="005571AF" w:rsidRDefault="00072832" w:rsidP="005571AF">
      <w:pPr>
        <w:pStyle w:val="Listaszerbekezds"/>
        <w:numPr>
          <w:ilvl w:val="0"/>
          <w:numId w:val="22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100 %-a, amennyiben az egy főre jutó jövedelem az öregségi nyugdíj 401 %-át meghaladja.</w:t>
      </w:r>
    </w:p>
    <w:p w14:paraId="6647B2FE" w14:textId="30114245" w:rsidR="00072832" w:rsidRPr="00882BDE" w:rsidRDefault="00072832" w:rsidP="00FD1CCE">
      <w:pPr>
        <w:pStyle w:val="Lista2"/>
        <w:spacing w:before="0" w:after="0"/>
        <w:ind w:left="0" w:firstLine="283"/>
      </w:pPr>
      <w:r w:rsidRPr="0019695E">
        <w:t>(</w:t>
      </w:r>
      <w:r>
        <w:t>4</w:t>
      </w:r>
      <w:r w:rsidRPr="0019695E">
        <w:t>)</w:t>
      </w:r>
      <w:r w:rsidRPr="00114319">
        <w:t xml:space="preserve"> </w:t>
      </w:r>
      <w:r w:rsidRPr="00882BDE">
        <w:t>Helyben fogyasztás esetén a fizetendő térítési díj a szolgáltatást igénybe vevő személy rendszeres havi jövedelm</w:t>
      </w:r>
      <w:r w:rsidR="00353DAA">
        <w:t>e 15 %-</w:t>
      </w:r>
      <w:proofErr w:type="spellStart"/>
      <w:r w:rsidR="00353DAA">
        <w:t>ának</w:t>
      </w:r>
      <w:proofErr w:type="spellEnd"/>
      <w:r w:rsidR="00353DAA">
        <w:t xml:space="preserve"> </w:t>
      </w:r>
      <w:r w:rsidR="00BB3392" w:rsidRPr="00882BDE">
        <w:t>harmincad rész</w:t>
      </w:r>
      <w:r w:rsidR="004E799A">
        <w:t>ét nem haladhatja meg.</w:t>
      </w:r>
    </w:p>
    <w:p w14:paraId="67AAA39F" w14:textId="77777777" w:rsidR="00072832" w:rsidRDefault="00072832" w:rsidP="00FD1CCE">
      <w:pPr>
        <w:pStyle w:val="Lista2"/>
        <w:spacing w:before="0" w:after="0"/>
        <w:ind w:left="0" w:firstLine="283"/>
      </w:pPr>
    </w:p>
    <w:p w14:paraId="3AD4A224" w14:textId="18DFAF76" w:rsidR="00072832" w:rsidRPr="00C36011" w:rsidRDefault="00924091" w:rsidP="00924091">
      <w:pPr>
        <w:pStyle w:val="Lista2"/>
        <w:spacing w:before="0" w:after="0"/>
        <w:ind w:left="0" w:firstLine="0"/>
      </w:pPr>
      <w:r>
        <w:rPr>
          <w:b/>
        </w:rPr>
        <w:t>6.</w:t>
      </w:r>
      <w:r w:rsidR="00072832" w:rsidRPr="00D740D6">
        <w:rPr>
          <w:b/>
        </w:rPr>
        <w:t xml:space="preserve"> §</w:t>
      </w:r>
      <w:r>
        <w:rPr>
          <w:b/>
        </w:rPr>
        <w:t xml:space="preserve"> </w:t>
      </w:r>
      <w:r w:rsidR="00072832" w:rsidRPr="00C36011">
        <w:t>(1) A házi segítségnyújtás gondozási óradíja nem haladhatja meg a tervezett ellátotti létszámra jutó szolgáltatási önköltségnek az évi munkaórákra és egy gondozóra jutó összegét.</w:t>
      </w:r>
    </w:p>
    <w:p w14:paraId="0A5D0AC2" w14:textId="77777777" w:rsidR="00072832" w:rsidRDefault="00072832" w:rsidP="00FD1CCE">
      <w:pPr>
        <w:pStyle w:val="Lista2"/>
        <w:spacing w:before="0" w:after="0"/>
        <w:ind w:left="0" w:firstLine="283"/>
      </w:pPr>
      <w:r w:rsidRPr="00EE3D55">
        <w:t xml:space="preserve"> (2) A házi segítségnyújtás keretében biztosított szolgáltatásért fizetendő személyi térítési díj az óradíjnak és az adott hónapban a gondozásra fordított időnek a szorzata, mely összeg nem haladhatja meg az</w:t>
      </w:r>
      <w:r>
        <w:t xml:space="preserve"> Sztv. 116.§-</w:t>
      </w:r>
      <w:proofErr w:type="spellStart"/>
      <w:r>
        <w:t>ában</w:t>
      </w:r>
      <w:proofErr w:type="spellEnd"/>
      <w:r>
        <w:t xml:space="preserve"> előírtakat</w:t>
      </w:r>
      <w:r w:rsidRPr="0019695E">
        <w:t>.</w:t>
      </w:r>
    </w:p>
    <w:p w14:paraId="2E72797D" w14:textId="77777777" w:rsidR="00072832" w:rsidRDefault="00072832" w:rsidP="00FD1CCE">
      <w:pPr>
        <w:pStyle w:val="Lista2"/>
        <w:spacing w:before="0" w:after="0"/>
        <w:ind w:left="0" w:firstLine="283"/>
      </w:pPr>
      <w:r>
        <w:t>(3) A házi segítségnyújtás keretében biztosított szociális segítés esetén a fizetendő térítési díj a házi segítségnyújtásra megállapított intézményi térítési díj 20%-a.</w:t>
      </w:r>
    </w:p>
    <w:p w14:paraId="78AB6F0C" w14:textId="77777777" w:rsidR="00072832" w:rsidRPr="0019695E" w:rsidRDefault="00072832" w:rsidP="00FD1CCE">
      <w:pPr>
        <w:pStyle w:val="Lista2"/>
        <w:spacing w:before="0" w:after="0"/>
        <w:ind w:left="0" w:firstLine="283"/>
      </w:pPr>
      <w:r>
        <w:t>(4) A házi segítségnyújtás keretében biztosított személyi gondozás esetén a fizetendő térítési díj a házi segítségnyújtásra megállapított intézményi térítési díj 80%-a.</w:t>
      </w:r>
    </w:p>
    <w:p w14:paraId="63D019DE" w14:textId="77777777" w:rsidR="00072832" w:rsidRPr="00114319" w:rsidRDefault="00072832" w:rsidP="00FD1CCE">
      <w:pPr>
        <w:spacing w:before="0" w:after="0"/>
      </w:pPr>
      <w:r w:rsidRPr="0019695E">
        <w:t xml:space="preserve">    (</w:t>
      </w:r>
      <w:r>
        <w:t>5</w:t>
      </w:r>
      <w:r w:rsidRPr="0019695E">
        <w:t>)</w:t>
      </w:r>
      <w:r w:rsidRPr="00114319">
        <w:t xml:space="preserve"> Házi segítségnyújtás keretében </w:t>
      </w:r>
      <w:r>
        <w:t xml:space="preserve">biztosított szociális segítés és személyi gondozás esetén </w:t>
      </w:r>
      <w:r w:rsidRPr="00114319">
        <w:t>fizetendő térítési díj az intézményi térítési díj</w:t>
      </w:r>
    </w:p>
    <w:p w14:paraId="417D32E3" w14:textId="12A83F8C" w:rsidR="00072832" w:rsidRPr="005571AF" w:rsidRDefault="00072832" w:rsidP="005571AF">
      <w:pPr>
        <w:pStyle w:val="Listaszerbekezds"/>
        <w:numPr>
          <w:ilvl w:val="0"/>
          <w:numId w:val="26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0 %-a, amennyiben az egy főre jutó jövedelem az öregségi nyugdíj 0 és 200%-a közé esik;</w:t>
      </w:r>
    </w:p>
    <w:p w14:paraId="7B16151D" w14:textId="3B1CE39F" w:rsidR="00072832" w:rsidRPr="005571AF" w:rsidRDefault="00072832" w:rsidP="005571AF">
      <w:pPr>
        <w:pStyle w:val="Listaszerbekezds"/>
        <w:numPr>
          <w:ilvl w:val="0"/>
          <w:numId w:val="26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30 %-a, amennyiben az egy főre jutó jövedelem az öregségi nyugdíj 201 és 250%-a közé esik;</w:t>
      </w:r>
    </w:p>
    <w:p w14:paraId="1934F3E5" w14:textId="0A71225B" w:rsidR="00072832" w:rsidRPr="005571AF" w:rsidRDefault="00072832" w:rsidP="005571AF">
      <w:pPr>
        <w:pStyle w:val="Listaszerbekezds"/>
        <w:numPr>
          <w:ilvl w:val="0"/>
          <w:numId w:val="26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50 %-a, amennyiben az egy főre jutó jövedelem az öregségi nyugdíj 251 és 300%-a közé esik;</w:t>
      </w:r>
    </w:p>
    <w:p w14:paraId="1F7D637F" w14:textId="2FB48B40" w:rsidR="00072832" w:rsidRPr="005571AF" w:rsidRDefault="00072832" w:rsidP="005571AF">
      <w:pPr>
        <w:pStyle w:val="Listaszerbekezds"/>
        <w:numPr>
          <w:ilvl w:val="0"/>
          <w:numId w:val="26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60 %-a, amennyiben az egy főre jutó jövedelem az öregségi nyugdíj 301 és 350%-a közé esik;</w:t>
      </w:r>
    </w:p>
    <w:p w14:paraId="285EC7AB" w14:textId="69E51BEA" w:rsidR="00072832" w:rsidRPr="005571AF" w:rsidRDefault="00072832" w:rsidP="005571AF">
      <w:pPr>
        <w:pStyle w:val="Listaszerbekezds"/>
        <w:numPr>
          <w:ilvl w:val="0"/>
          <w:numId w:val="26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80 %-a, amennyiben az egy főre jutó jövedelem az öregségi nyugdíj 351 és 400%-a közé esik;</w:t>
      </w:r>
    </w:p>
    <w:p w14:paraId="571EBE5E" w14:textId="0D75D58B" w:rsidR="00072832" w:rsidRPr="005571AF" w:rsidRDefault="00072832" w:rsidP="005571AF">
      <w:pPr>
        <w:pStyle w:val="Listaszerbekezds"/>
        <w:numPr>
          <w:ilvl w:val="0"/>
          <w:numId w:val="26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5571AF">
        <w:rPr>
          <w:rFonts w:eastAsia="Calibri"/>
          <w:color w:val="000000" w:themeColor="text1"/>
          <w:lang w:eastAsia="en-US"/>
        </w:rPr>
        <w:t>100 %-a, amennyiben az egy főre jutó jövedelem az öregségi nyugdíj 401 %-át    meghaladja.</w:t>
      </w:r>
    </w:p>
    <w:p w14:paraId="5179EE6B" w14:textId="77777777" w:rsidR="00072832" w:rsidRPr="0019695E" w:rsidRDefault="00072832" w:rsidP="00FD1CCE">
      <w:pPr>
        <w:tabs>
          <w:tab w:val="left" w:pos="993"/>
        </w:tabs>
        <w:spacing w:before="0" w:after="0"/>
        <w:ind w:left="993" w:hanging="284"/>
      </w:pPr>
    </w:p>
    <w:p w14:paraId="04280D11" w14:textId="358EA0F7" w:rsidR="00072832" w:rsidRPr="00924091" w:rsidRDefault="00924091" w:rsidP="00FD1CCE">
      <w:pPr>
        <w:pStyle w:val="Cmsor4"/>
        <w:spacing w:before="0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lastRenderedPageBreak/>
        <w:t>7.</w:t>
      </w:r>
      <w:r w:rsidR="00072832" w:rsidRPr="00924091">
        <w:rPr>
          <w:rFonts w:ascii="Times New Roman" w:eastAsia="Times New Roman" w:hAnsi="Times New Roman" w:cs="Times New Roman"/>
          <w:b/>
          <w:bCs/>
          <w:i w:val="0"/>
          <w:iCs w:val="0"/>
          <w:color w:val="auto"/>
        </w:rPr>
        <w:t xml:space="preserve"> §</w:t>
      </w:r>
      <w:r w:rsidR="00072832" w:rsidRPr="00924091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(1) A nappali ellátást nyújtó intézményi térítési díj nem haladhatja meg a tervezett ellátotti létszámra jutó szolgáltatási önköltség napi összegét.</w:t>
      </w:r>
    </w:p>
    <w:p w14:paraId="0F89F4FC" w14:textId="3C62621C" w:rsidR="00072832" w:rsidRPr="00985D28" w:rsidRDefault="00072832" w:rsidP="00FD1CCE">
      <w:pPr>
        <w:pStyle w:val="Lista2"/>
        <w:spacing w:before="0" w:after="0"/>
        <w:ind w:left="0" w:firstLine="283"/>
      </w:pPr>
      <w:r w:rsidRPr="00985D28">
        <w:t>(2) A személyi térítési díj nem haladhatja meg az ellátott havi jövedelmének 15%-át a nappali ellátás, 30%-át a nappali ellátás és helyben étkezés esetén.</w:t>
      </w:r>
    </w:p>
    <w:p w14:paraId="5DCD3765" w14:textId="24D2FA01" w:rsidR="001E31E9" w:rsidRDefault="001E31E9" w:rsidP="00FD1CCE">
      <w:pPr>
        <w:pStyle w:val="Lista2"/>
        <w:spacing w:before="0" w:after="0"/>
        <w:ind w:left="0" w:firstLine="284"/>
      </w:pPr>
    </w:p>
    <w:p w14:paraId="7E1E38FB" w14:textId="5092A48D" w:rsidR="00072832" w:rsidRPr="0019695E" w:rsidRDefault="001E31E9" w:rsidP="001E31E9">
      <w:pPr>
        <w:pStyle w:val="Lista2"/>
        <w:spacing w:before="0" w:after="0"/>
        <w:ind w:left="0" w:firstLine="0"/>
      </w:pPr>
      <w:r w:rsidRPr="001E31E9">
        <w:rPr>
          <w:b/>
          <w:bCs/>
        </w:rPr>
        <w:t>8.</w:t>
      </w:r>
      <w:r>
        <w:rPr>
          <w:b/>
          <w:bCs/>
        </w:rPr>
        <w:t xml:space="preserve"> </w:t>
      </w:r>
      <w:r w:rsidRPr="001E31E9">
        <w:rPr>
          <w:b/>
          <w:bCs/>
        </w:rPr>
        <w:t>§</w:t>
      </w:r>
      <w:bookmarkStart w:id="0" w:name="_Toc177165523"/>
      <w:bookmarkStart w:id="1" w:name="_Toc23920509"/>
      <w:r>
        <w:rPr>
          <w:b/>
          <w:bCs/>
        </w:rPr>
        <w:t xml:space="preserve"> </w:t>
      </w:r>
      <w:bookmarkEnd w:id="0"/>
      <w:bookmarkEnd w:id="1"/>
      <w:r w:rsidR="00072832" w:rsidRPr="0019695E">
        <w:t>(1)</w:t>
      </w:r>
      <w:r w:rsidR="00072832" w:rsidRPr="00114319">
        <w:t xml:space="preserve"> Az átmeneti elhelyezést nyújtó intézményben az intézményi terítési díj nem haladhatja meg </w:t>
      </w:r>
      <w:r w:rsidR="00072832" w:rsidRPr="0019695E">
        <w:t xml:space="preserve">a tervezett ellátotti létszámra jutó </w:t>
      </w:r>
      <w:r w:rsidR="00072832" w:rsidRPr="00114319">
        <w:t>szolgáltatási önköltség</w:t>
      </w:r>
      <w:r w:rsidR="00072832" w:rsidRPr="0019695E">
        <w:t xml:space="preserve"> napi összegét.</w:t>
      </w:r>
    </w:p>
    <w:p w14:paraId="687D02DF" w14:textId="255AA783" w:rsidR="00072832" w:rsidRDefault="00072832" w:rsidP="00525BBE">
      <w:pPr>
        <w:pStyle w:val="Lista2"/>
        <w:spacing w:before="0" w:after="0"/>
      </w:pPr>
      <w:r w:rsidRPr="0019695E">
        <w:t>(2)</w:t>
      </w:r>
      <w:r w:rsidRPr="00114319">
        <w:t xml:space="preserve"> </w:t>
      </w:r>
      <w:r w:rsidRPr="0019695E">
        <w:t>A személyi térítési díj nem haladhatja meg a jogosult havi jövedelmének 60 %-át.</w:t>
      </w:r>
    </w:p>
    <w:p w14:paraId="5AE46425" w14:textId="77777777" w:rsidR="00CC683B" w:rsidRDefault="00CC683B" w:rsidP="00525BBE">
      <w:pPr>
        <w:pStyle w:val="Lista2"/>
        <w:spacing w:before="0" w:after="0"/>
      </w:pPr>
    </w:p>
    <w:p w14:paraId="753DEAFA" w14:textId="5963512E" w:rsidR="00CC683B" w:rsidRDefault="00CC683B" w:rsidP="00525BBE">
      <w:pPr>
        <w:tabs>
          <w:tab w:val="left" w:pos="-4331"/>
        </w:tabs>
        <w:suppressAutoHyphens/>
        <w:autoSpaceDN w:val="0"/>
        <w:spacing w:before="0" w:after="0"/>
        <w:textAlignment w:val="baseline"/>
      </w:pPr>
      <w:r w:rsidRPr="00CC683B">
        <w:rPr>
          <w:b/>
          <w:bCs/>
        </w:rPr>
        <w:t>9.</w:t>
      </w:r>
      <w:r>
        <w:rPr>
          <w:b/>
          <w:bCs/>
        </w:rPr>
        <w:t xml:space="preserve"> </w:t>
      </w:r>
      <w:r w:rsidRPr="00CC683B">
        <w:rPr>
          <w:b/>
          <w:bCs/>
        </w:rPr>
        <w:t xml:space="preserve">§ </w:t>
      </w:r>
      <w:r>
        <w:t>A jelzőrendszeres házi segítségnyújtás intézményi térítési díja nem haladhatja meg a tervezett ellátotti létszámra jutó szolgáltatási önköltség napi összegét. A jelzőrendszeres házi segítségnyújtás személyi térítési díja a szolgáltatást igénybe vevő személy rendszeres havi jövedelemének a 2%-a.</w:t>
      </w:r>
    </w:p>
    <w:p w14:paraId="522E25DB" w14:textId="4F6F1BB9" w:rsidR="00CF3D96" w:rsidRDefault="00CF3D96" w:rsidP="00CC683B">
      <w:pPr>
        <w:tabs>
          <w:tab w:val="left" w:pos="-4331"/>
        </w:tabs>
        <w:suppressAutoHyphens/>
        <w:autoSpaceDN w:val="0"/>
        <w:spacing w:before="0" w:after="0"/>
        <w:textAlignment w:val="baseline"/>
      </w:pPr>
    </w:p>
    <w:p w14:paraId="09A96DF3" w14:textId="01139C65" w:rsidR="00CF3D96" w:rsidRDefault="00CF3D96" w:rsidP="00CF3D96">
      <w:pPr>
        <w:spacing w:before="0" w:after="0"/>
      </w:pPr>
      <w:r w:rsidRPr="00FD1CCE">
        <w:rPr>
          <w:b/>
          <w:bCs/>
        </w:rPr>
        <w:t>1</w:t>
      </w:r>
      <w:r>
        <w:rPr>
          <w:b/>
          <w:bCs/>
        </w:rPr>
        <w:t>0</w:t>
      </w:r>
      <w:r w:rsidRPr="00FD1CCE">
        <w:rPr>
          <w:b/>
          <w:bCs/>
        </w:rPr>
        <w:t>.</w:t>
      </w:r>
      <w:r>
        <w:rPr>
          <w:b/>
          <w:bCs/>
        </w:rPr>
        <w:t xml:space="preserve"> </w:t>
      </w:r>
      <w:r w:rsidRPr="00FD1CCE">
        <w:rPr>
          <w:b/>
          <w:bCs/>
        </w:rPr>
        <w:t>§</w:t>
      </w:r>
      <w:r>
        <w:t xml:space="preserve"> A</w:t>
      </w:r>
      <w:r w:rsidRPr="0019695E">
        <w:t xml:space="preserve"> szociális igazgatásról és szociális ellátásokról szóló 1993. évi III. törvény </w:t>
      </w:r>
      <w:r>
        <w:t>62.§-</w:t>
      </w:r>
      <w:proofErr w:type="spellStart"/>
      <w:r>
        <w:t>ában</w:t>
      </w:r>
      <w:proofErr w:type="spellEnd"/>
      <w:r>
        <w:t>, 63.§-</w:t>
      </w:r>
      <w:proofErr w:type="spellStart"/>
      <w:r>
        <w:t>ában</w:t>
      </w:r>
      <w:proofErr w:type="spellEnd"/>
      <w:r>
        <w:t>, 65.§-</w:t>
      </w:r>
      <w:proofErr w:type="spellStart"/>
      <w:r>
        <w:t>ában</w:t>
      </w:r>
      <w:proofErr w:type="spellEnd"/>
      <w:r>
        <w:t>, 65/F.§-</w:t>
      </w:r>
      <w:proofErr w:type="spellStart"/>
      <w:r>
        <w:t>ában</w:t>
      </w:r>
      <w:proofErr w:type="spellEnd"/>
      <w:r>
        <w:t xml:space="preserve"> és 80.§-</w:t>
      </w:r>
      <w:proofErr w:type="spellStart"/>
      <w:r>
        <w:t>ában</w:t>
      </w:r>
      <w:proofErr w:type="spellEnd"/>
      <w:r>
        <w:t xml:space="preserve"> nevesített ellátások </w:t>
      </w:r>
      <w:r w:rsidRPr="00F9246C">
        <w:t>keretében biztosított intézményi térítési díja</w:t>
      </w:r>
      <w:r>
        <w:t xml:space="preserve">it a 4. </w:t>
      </w:r>
      <w:r w:rsidRPr="00B961B1">
        <w:t xml:space="preserve">melléklet </w:t>
      </w:r>
      <w:r>
        <w:t>tartalmazza.</w:t>
      </w:r>
    </w:p>
    <w:p w14:paraId="43EBA7C4" w14:textId="77777777" w:rsidR="00CF3D96" w:rsidRDefault="00CF3D96" w:rsidP="008731C2">
      <w:pPr>
        <w:pStyle w:val="Cmsor3"/>
      </w:pPr>
    </w:p>
    <w:p w14:paraId="017AE0DA" w14:textId="2DFDB744" w:rsidR="001E31E9" w:rsidRPr="008731C2" w:rsidRDefault="001E31E9" w:rsidP="00110332">
      <w:pPr>
        <w:pStyle w:val="Cmsor2"/>
        <w:numPr>
          <w:ilvl w:val="0"/>
          <w:numId w:val="36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31C2">
        <w:rPr>
          <w:rFonts w:ascii="Times New Roman" w:hAnsi="Times New Roman" w:cs="Times New Roman"/>
          <w:color w:val="auto"/>
          <w:sz w:val="24"/>
          <w:szCs w:val="24"/>
        </w:rPr>
        <w:t>A személyes gondoskodást nyújtó szolgáltatások</w:t>
      </w:r>
      <w:r w:rsidR="00CC683B" w:rsidRPr="008731C2">
        <w:rPr>
          <w:rFonts w:ascii="Times New Roman" w:hAnsi="Times New Roman" w:cs="Times New Roman"/>
          <w:color w:val="auto"/>
          <w:sz w:val="24"/>
          <w:szCs w:val="24"/>
        </w:rPr>
        <w:t>ért fizetendő</w:t>
      </w:r>
      <w:r w:rsidRPr="008731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683B" w:rsidRPr="008731C2">
        <w:rPr>
          <w:rFonts w:ascii="Times New Roman" w:hAnsi="Times New Roman" w:cs="Times New Roman"/>
          <w:color w:val="auto"/>
          <w:sz w:val="24"/>
          <w:szCs w:val="24"/>
        </w:rPr>
        <w:t>személyi térítési díj elengedésének és csökkentésének esetei és módjai</w:t>
      </w:r>
    </w:p>
    <w:p w14:paraId="24DB2CED" w14:textId="149929D6" w:rsidR="00072832" w:rsidRPr="0019695E" w:rsidRDefault="00072832" w:rsidP="00FD1CCE">
      <w:pPr>
        <w:pStyle w:val="Cmsor2"/>
        <w:spacing w:before="0"/>
        <w:rPr>
          <w:b/>
          <w:bCs/>
          <w:kern w:val="32"/>
          <w:szCs w:val="24"/>
        </w:rPr>
      </w:pPr>
      <w:bookmarkStart w:id="2" w:name="_Toc177165524"/>
    </w:p>
    <w:p w14:paraId="07573826" w14:textId="348270D4" w:rsidR="00072832" w:rsidRPr="0019695E" w:rsidRDefault="00CC683B" w:rsidP="00FD1CCE">
      <w:pPr>
        <w:spacing w:before="0" w:after="0"/>
      </w:pPr>
      <w:r>
        <w:rPr>
          <w:b/>
        </w:rPr>
        <w:t>1</w:t>
      </w:r>
      <w:r w:rsidR="00CF3D96">
        <w:rPr>
          <w:b/>
        </w:rPr>
        <w:t>1</w:t>
      </w:r>
      <w:r w:rsidR="00072832" w:rsidRPr="0019695E">
        <w:rPr>
          <w:b/>
        </w:rPr>
        <w:t>. §</w:t>
      </w:r>
      <w:bookmarkEnd w:id="2"/>
      <w:r w:rsidR="00072832">
        <w:rPr>
          <w:b/>
        </w:rPr>
        <w:t xml:space="preserve"> </w:t>
      </w:r>
      <w:r w:rsidR="00072832" w:rsidRPr="0019695E">
        <w:t xml:space="preserve">(1) A személyi térítési díj elengedhető, ha az ellátást igénylő </w:t>
      </w:r>
      <w:r w:rsidR="00072832">
        <w:t xml:space="preserve">személy </w:t>
      </w:r>
      <w:r w:rsidR="00072832" w:rsidRPr="0019695E">
        <w:t xml:space="preserve">szigetszentmiklósi lakcímmel rendelkezik, és a kötelezett rendszeres havi jövedelme az öregségi nyugdíj mindenkori legkisebb összegének </w:t>
      </w:r>
      <w:r w:rsidR="00072832">
        <w:t>200</w:t>
      </w:r>
      <w:r w:rsidR="00072832" w:rsidRPr="0019695E">
        <w:t xml:space="preserve">%-át nem éri el, vagy a szociális, vagyoni, vagy lakhatási körülményeire tekintettel a díjat megfizetni nem képes. </w:t>
      </w:r>
    </w:p>
    <w:p w14:paraId="3811B830" w14:textId="77777777" w:rsidR="00072832" w:rsidRPr="0019695E" w:rsidRDefault="00072832" w:rsidP="00FD1CCE">
      <w:pPr>
        <w:spacing w:before="0" w:after="0"/>
      </w:pPr>
      <w:r w:rsidRPr="0019695E">
        <w:t xml:space="preserve">   (2)</w:t>
      </w:r>
      <w:r w:rsidRPr="00114319">
        <w:t xml:space="preserve"> </w:t>
      </w:r>
      <w:r w:rsidRPr="0019695E">
        <w:t xml:space="preserve">Étkeztetés esetén a személyi térítési díj csökkenthető, ha az ellátást </w:t>
      </w:r>
      <w:proofErr w:type="spellStart"/>
      <w:r w:rsidRPr="0019695E">
        <w:t>igénybevevő</w:t>
      </w:r>
      <w:proofErr w:type="spellEnd"/>
      <w:r w:rsidRPr="0019695E">
        <w:t xml:space="preserve"> szigetszentmiklósi lakcímmel rendelkezik és rendszeres havi jövedelme nem haladja meg az öregségi nyugdíj mindenkori legkisebb összegének</w:t>
      </w:r>
    </w:p>
    <w:p w14:paraId="1AD3CDA0" w14:textId="27C88EF8" w:rsidR="00072832" w:rsidRPr="001E31E9" w:rsidRDefault="00072832" w:rsidP="001E31E9">
      <w:pPr>
        <w:pStyle w:val="Listaszerbekezds"/>
        <w:numPr>
          <w:ilvl w:val="0"/>
          <w:numId w:val="27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1E31E9">
        <w:rPr>
          <w:rFonts w:eastAsia="Calibri"/>
          <w:color w:val="000000" w:themeColor="text1"/>
          <w:lang w:eastAsia="en-US"/>
        </w:rPr>
        <w:t>két és félszeresét, a csökkentés olyan mértékű lehet, hogy a csökkentett térítési díj eléri az intézményi térítési díj 45 %-át, vagy</w:t>
      </w:r>
    </w:p>
    <w:p w14:paraId="4A8431D7" w14:textId="77777777" w:rsidR="00072832" w:rsidRPr="001E31E9" w:rsidRDefault="00072832" w:rsidP="001E31E9">
      <w:pPr>
        <w:pStyle w:val="Listaszerbekezds"/>
        <w:numPr>
          <w:ilvl w:val="0"/>
          <w:numId w:val="27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1E31E9">
        <w:rPr>
          <w:rFonts w:eastAsia="Calibri"/>
          <w:color w:val="000000" w:themeColor="text1"/>
          <w:lang w:eastAsia="en-US"/>
        </w:rPr>
        <w:t>háromszorosát, a csökkentés olyan mértékű lehet, hogy a csökkentett térítési díj eléri az intézményi térítési díj 60 %-át, vagy</w:t>
      </w:r>
    </w:p>
    <w:p w14:paraId="4C78E038" w14:textId="77777777" w:rsidR="00072832" w:rsidRPr="001E31E9" w:rsidRDefault="00072832" w:rsidP="001E31E9">
      <w:pPr>
        <w:pStyle w:val="Listaszerbekezds"/>
        <w:numPr>
          <w:ilvl w:val="0"/>
          <w:numId w:val="27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1E31E9">
        <w:rPr>
          <w:rFonts w:eastAsia="Calibri"/>
          <w:color w:val="000000" w:themeColor="text1"/>
          <w:lang w:eastAsia="en-US"/>
        </w:rPr>
        <w:t>három és félszeresét, a csökkentés olyan mértékű lehet, hogy a csökkentett térítési díj eléri az intézményi térítési díj 80 %-át, vagy</w:t>
      </w:r>
    </w:p>
    <w:p w14:paraId="543E9963" w14:textId="77777777" w:rsidR="00072832" w:rsidRPr="001E31E9" w:rsidRDefault="00072832" w:rsidP="001E31E9">
      <w:pPr>
        <w:pStyle w:val="Listaszerbekezds"/>
        <w:numPr>
          <w:ilvl w:val="0"/>
          <w:numId w:val="27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1E31E9">
        <w:rPr>
          <w:rFonts w:eastAsia="Calibri"/>
          <w:color w:val="000000" w:themeColor="text1"/>
          <w:lang w:eastAsia="en-US"/>
        </w:rPr>
        <w:t>négyszeresét, a csökkentés olyan mértékű lehet, hogy a csökkentett térítési díj eléri az intézményi térítési díj 90 %-át.</w:t>
      </w:r>
    </w:p>
    <w:p w14:paraId="008F4B07" w14:textId="77777777" w:rsidR="00072832" w:rsidRPr="0019695E" w:rsidRDefault="00072832" w:rsidP="00FD1CCE">
      <w:pPr>
        <w:spacing w:before="0" w:after="0"/>
      </w:pPr>
      <w:r w:rsidRPr="0019695E">
        <w:t xml:space="preserve">    (3)</w:t>
      </w:r>
      <w:r w:rsidRPr="00114319">
        <w:t xml:space="preserve"> </w:t>
      </w:r>
      <w:r w:rsidRPr="0019695E">
        <w:t xml:space="preserve">Házi segítségnyújtás esetén a személyi térítési díj csökkenthető, ha az ellátást </w:t>
      </w:r>
      <w:proofErr w:type="spellStart"/>
      <w:r w:rsidRPr="0019695E">
        <w:t>igénybevevő</w:t>
      </w:r>
      <w:proofErr w:type="spellEnd"/>
      <w:r w:rsidRPr="0019695E">
        <w:t xml:space="preserve"> szigetszentmiklósi lakcímmel rendelkezik és rendszeres havi jövedelme nem haladja meg az öregségi nyugdíj mindenkori legkisebb összegének</w:t>
      </w:r>
    </w:p>
    <w:p w14:paraId="143DF9C7" w14:textId="1A335081" w:rsidR="00072832" w:rsidRPr="00CC683B" w:rsidRDefault="00072832" w:rsidP="00CC683B">
      <w:pPr>
        <w:pStyle w:val="Listaszerbekezds"/>
        <w:numPr>
          <w:ilvl w:val="0"/>
          <w:numId w:val="34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CC683B">
        <w:rPr>
          <w:rFonts w:eastAsia="Calibri"/>
          <w:color w:val="000000" w:themeColor="text1"/>
          <w:lang w:eastAsia="en-US"/>
        </w:rPr>
        <w:t>két és félszeresét, a csökkentés olyan mértékű lehet, hogy a csökkentett térítési díj eléri az intézményi térítési díj 30 %-át, vagy</w:t>
      </w:r>
    </w:p>
    <w:p w14:paraId="28A3FD8B" w14:textId="77777777" w:rsidR="00072832" w:rsidRPr="00CC683B" w:rsidRDefault="00072832" w:rsidP="00CC683B">
      <w:pPr>
        <w:pStyle w:val="Listaszerbekezds"/>
        <w:numPr>
          <w:ilvl w:val="0"/>
          <w:numId w:val="34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CC683B">
        <w:rPr>
          <w:rFonts w:eastAsia="Calibri"/>
          <w:color w:val="000000" w:themeColor="text1"/>
          <w:lang w:eastAsia="en-US"/>
        </w:rPr>
        <w:t>háromszorosát, a csökkentés olyan mértékű lehet, hogy a csökkentett térítési díj eléri az intézményi térítési díj 50 %-át, vagy</w:t>
      </w:r>
    </w:p>
    <w:p w14:paraId="36428FF5" w14:textId="77777777" w:rsidR="00072832" w:rsidRPr="00CC683B" w:rsidRDefault="00072832" w:rsidP="00CC683B">
      <w:pPr>
        <w:pStyle w:val="Listaszerbekezds"/>
        <w:numPr>
          <w:ilvl w:val="0"/>
          <w:numId w:val="34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CC683B">
        <w:rPr>
          <w:rFonts w:eastAsia="Calibri"/>
          <w:color w:val="000000" w:themeColor="text1"/>
          <w:lang w:eastAsia="en-US"/>
        </w:rPr>
        <w:t>három és félszeresét, a csökkentés olyan mértékű lehet, hogy a csökkentett térítési díj eléri az intézményi térítési díj 60 %-át, vagy</w:t>
      </w:r>
    </w:p>
    <w:p w14:paraId="32996CA7" w14:textId="77777777" w:rsidR="00072832" w:rsidRPr="00CC683B" w:rsidRDefault="00072832" w:rsidP="00CC683B">
      <w:pPr>
        <w:pStyle w:val="Listaszerbekezds"/>
        <w:numPr>
          <w:ilvl w:val="0"/>
          <w:numId w:val="34"/>
        </w:numPr>
        <w:tabs>
          <w:tab w:val="left" w:pos="993"/>
        </w:tabs>
        <w:spacing w:before="0" w:after="0"/>
        <w:rPr>
          <w:rFonts w:eastAsia="Calibri"/>
          <w:color w:val="000000" w:themeColor="text1"/>
          <w:lang w:eastAsia="en-US"/>
        </w:rPr>
      </w:pPr>
      <w:r w:rsidRPr="00CC683B">
        <w:rPr>
          <w:rFonts w:eastAsia="Calibri"/>
          <w:color w:val="000000" w:themeColor="text1"/>
          <w:lang w:eastAsia="en-US"/>
        </w:rPr>
        <w:t>négyszeresét, a csökkentés olyan mértékű lehet, hogy a csökkentett térítési díj eléri az intézményi térítési díj 80 %-át.</w:t>
      </w:r>
    </w:p>
    <w:p w14:paraId="5FDB46FE" w14:textId="2E059AE6" w:rsidR="00D26711" w:rsidRPr="001E31E9" w:rsidRDefault="00072832" w:rsidP="00525BBE">
      <w:pPr>
        <w:tabs>
          <w:tab w:val="left" w:pos="-4331"/>
        </w:tabs>
        <w:suppressAutoHyphens/>
        <w:autoSpaceDN w:val="0"/>
        <w:spacing w:before="0" w:after="0"/>
        <w:textAlignment w:val="baseline"/>
        <w:rPr>
          <w:rFonts w:eastAsia="Calibri"/>
          <w:color w:val="000000" w:themeColor="text1"/>
          <w:lang w:eastAsia="en-US"/>
        </w:rPr>
      </w:pPr>
      <w:r w:rsidRPr="0019695E">
        <w:t xml:space="preserve">   (4)</w:t>
      </w:r>
      <w:r w:rsidRPr="00114319">
        <w:t xml:space="preserve"> </w:t>
      </w:r>
      <w:r w:rsidR="00D26711">
        <w:t>Jelzőrendszeres házi segítségnyújtás</w:t>
      </w:r>
      <w:r w:rsidR="002D36BB">
        <w:t xml:space="preserve">, nappali ellátás, átmeneti elhelyezés </w:t>
      </w:r>
      <w:r w:rsidR="00110332">
        <w:t xml:space="preserve">esetén </w:t>
      </w:r>
      <w:r w:rsidR="00D26711" w:rsidRPr="0019695E">
        <w:t xml:space="preserve">a személyi térítési díj csökkenthető, ha az ellátást </w:t>
      </w:r>
      <w:proofErr w:type="spellStart"/>
      <w:r w:rsidR="00D26711" w:rsidRPr="0019695E">
        <w:t>igénybevevő</w:t>
      </w:r>
      <w:proofErr w:type="spellEnd"/>
      <w:r w:rsidR="00D26711" w:rsidRPr="0019695E">
        <w:t xml:space="preserve"> szigetszentmiklósi lakcímmel </w:t>
      </w:r>
      <w:r w:rsidR="00D26711" w:rsidRPr="0019695E">
        <w:lastRenderedPageBreak/>
        <w:t>rendelkezik és rendszeres havi jövedelme nem haladja meg az öregségi nyugdíj mindenkori legkisebb összegének</w:t>
      </w:r>
      <w:r w:rsidR="00110332">
        <w:t xml:space="preserve"> </w:t>
      </w:r>
      <w:r w:rsidR="00D26711" w:rsidRPr="001E31E9">
        <w:rPr>
          <w:rFonts w:eastAsia="Calibri"/>
          <w:color w:val="000000" w:themeColor="text1"/>
          <w:lang w:eastAsia="en-US"/>
        </w:rPr>
        <w:t>két és félszeresét</w:t>
      </w:r>
      <w:r w:rsidR="002D36BB">
        <w:rPr>
          <w:rFonts w:eastAsia="Calibri"/>
          <w:color w:val="000000" w:themeColor="text1"/>
          <w:lang w:eastAsia="en-US"/>
        </w:rPr>
        <w:t>. A</w:t>
      </w:r>
      <w:r w:rsidR="00D26711" w:rsidRPr="001E31E9">
        <w:rPr>
          <w:rFonts w:eastAsia="Calibri"/>
          <w:color w:val="000000" w:themeColor="text1"/>
          <w:lang w:eastAsia="en-US"/>
        </w:rPr>
        <w:t xml:space="preserve"> csökkentés olyan mértékű lehet, hogy a csökkentett térítési díj eléri az intézményi térítési díj 45 %-át</w:t>
      </w:r>
      <w:r w:rsidR="00110332">
        <w:rPr>
          <w:rFonts w:eastAsia="Calibri"/>
          <w:color w:val="000000" w:themeColor="text1"/>
          <w:lang w:eastAsia="en-US"/>
        </w:rPr>
        <w:t>.</w:t>
      </w:r>
    </w:p>
    <w:p w14:paraId="73D762F0" w14:textId="77777777" w:rsidR="00525BBE" w:rsidRDefault="00525BBE" w:rsidP="00525BBE">
      <w:pPr>
        <w:spacing w:before="0" w:after="0"/>
        <w:rPr>
          <w:b/>
        </w:rPr>
      </w:pPr>
    </w:p>
    <w:p w14:paraId="08D960A8" w14:textId="49C29A96" w:rsidR="005204A5" w:rsidRDefault="00525BBE" w:rsidP="00525BBE">
      <w:pPr>
        <w:spacing w:before="0" w:after="0"/>
      </w:pPr>
      <w:r>
        <w:rPr>
          <w:b/>
        </w:rPr>
        <w:t>12</w:t>
      </w:r>
      <w:r w:rsidR="005204A5" w:rsidRPr="00C54D24">
        <w:rPr>
          <w:b/>
        </w:rPr>
        <w:t xml:space="preserve">. </w:t>
      </w:r>
      <w:proofErr w:type="gramStart"/>
      <w:r w:rsidR="005204A5" w:rsidRPr="00C54D24">
        <w:rPr>
          <w:b/>
        </w:rPr>
        <w:t>§</w:t>
      </w:r>
      <w:r w:rsidR="005204A5" w:rsidRPr="00165EC3">
        <w:t xml:space="preserve"> </w:t>
      </w:r>
      <w:r w:rsidR="005204A5">
        <w:t xml:space="preserve"> </w:t>
      </w:r>
      <w:r w:rsidR="005204A5" w:rsidRPr="00165EC3">
        <w:t>Ez</w:t>
      </w:r>
      <w:proofErr w:type="gramEnd"/>
      <w:r w:rsidR="005204A5" w:rsidRPr="00165EC3">
        <w:t xml:space="preserve"> a rendelet </w:t>
      </w:r>
      <w:r w:rsidR="00240436">
        <w:t xml:space="preserve">a kihirdetését követő napon </w:t>
      </w:r>
      <w:r w:rsidR="005204A5" w:rsidRPr="00165EC3">
        <w:t xml:space="preserve">lép hatályba. </w:t>
      </w:r>
    </w:p>
    <w:p w14:paraId="7370978D" w14:textId="77777777" w:rsidR="00525BBE" w:rsidRDefault="00525BBE" w:rsidP="00525BBE">
      <w:pPr>
        <w:spacing w:before="0" w:after="0"/>
        <w:rPr>
          <w:b/>
        </w:rPr>
      </w:pPr>
    </w:p>
    <w:p w14:paraId="161095A4" w14:textId="1C4DE5AB" w:rsidR="00CE639C" w:rsidRDefault="00525BBE" w:rsidP="00525BBE">
      <w:pPr>
        <w:spacing w:before="0" w:after="0"/>
      </w:pPr>
      <w:r>
        <w:rPr>
          <w:b/>
        </w:rPr>
        <w:t>13</w:t>
      </w:r>
      <w:r w:rsidR="00CE639C" w:rsidRPr="00CE639C">
        <w:rPr>
          <w:b/>
        </w:rPr>
        <w:t>.</w:t>
      </w:r>
      <w:r>
        <w:rPr>
          <w:b/>
        </w:rPr>
        <w:t xml:space="preserve"> </w:t>
      </w:r>
      <w:r w:rsidR="00CE639C" w:rsidRPr="00CE639C">
        <w:rPr>
          <w:b/>
        </w:rPr>
        <w:t>§</w:t>
      </w:r>
      <w:r w:rsidR="00CE639C">
        <w:t xml:space="preserve"> Hatályát veszti</w:t>
      </w:r>
      <w:r w:rsidR="00240436">
        <w:t xml:space="preserve"> </w:t>
      </w:r>
      <w:r w:rsidR="00240436" w:rsidRPr="00240436">
        <w:t>az intézményi térítési díjakról szóló 7/2018. (III.23.) önkormányzati rendelet</w:t>
      </w:r>
      <w:r w:rsidR="00240436">
        <w:t>.</w:t>
      </w:r>
    </w:p>
    <w:p w14:paraId="32175305" w14:textId="77777777" w:rsidR="00B50F3B" w:rsidRDefault="00B50F3B" w:rsidP="00B50F3B">
      <w:pPr>
        <w:ind w:left="993" w:hanging="285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4"/>
        <w:gridCol w:w="4446"/>
      </w:tblGrid>
      <w:tr w:rsidR="00D26711" w14:paraId="687DC686" w14:textId="77777777" w:rsidTr="00077582">
        <w:tc>
          <w:tcPr>
            <w:tcW w:w="4444" w:type="dxa"/>
            <w:shd w:val="clear" w:color="auto" w:fill="auto"/>
          </w:tcPr>
          <w:p w14:paraId="62461174" w14:textId="77777777" w:rsidR="00D26711" w:rsidRDefault="00D26711" w:rsidP="00077582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446" w:type="dxa"/>
            <w:shd w:val="clear" w:color="auto" w:fill="auto"/>
          </w:tcPr>
          <w:p w14:paraId="3518860E" w14:textId="77777777" w:rsidR="00D26711" w:rsidRDefault="00D26711" w:rsidP="00077582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  <w:p w14:paraId="08DB84AE" w14:textId="77777777" w:rsidR="00D26711" w:rsidRDefault="00D26711" w:rsidP="00077582">
            <w:pPr>
              <w:spacing w:before="600"/>
              <w:jc w:val="center"/>
            </w:pPr>
          </w:p>
        </w:tc>
      </w:tr>
    </w:tbl>
    <w:p w14:paraId="3C35EF2D" w14:textId="29A18C0E" w:rsidR="00D26711" w:rsidRDefault="00D26711" w:rsidP="00D26711">
      <w:pPr>
        <w:pStyle w:val="Cmsor1"/>
        <w:jc w:val="center"/>
      </w:pPr>
      <w:r w:rsidRPr="009B79EE">
        <w:t>ZÁRADÉK</w:t>
      </w:r>
    </w:p>
    <w:p w14:paraId="3586CCD4" w14:textId="77777777" w:rsidR="00525BBE" w:rsidRPr="00525BBE" w:rsidRDefault="00525BBE" w:rsidP="00525BBE"/>
    <w:p w14:paraId="03A8E8A6" w14:textId="169C2DDC" w:rsidR="007947AC" w:rsidRPr="00CB1F9A" w:rsidRDefault="007947AC" w:rsidP="007947AC">
      <w:r w:rsidRPr="00CB1F9A">
        <w:t xml:space="preserve">Szigetszentmiklós Város Önkormányzatának Polgármestere ezen rendeletét 2020. december 14. napján alkotta, 2020. december 15. napján kihirdetésre került. </w:t>
      </w:r>
      <w:r w:rsidR="00527472">
        <w:t>M</w:t>
      </w:r>
      <w:r w:rsidR="00527472" w:rsidRPr="00F730FD">
        <w:t>ódosította</w:t>
      </w:r>
      <w:r w:rsidR="00527472">
        <w:t xml:space="preserve"> a 9/2021. (III.30.)</w:t>
      </w:r>
      <w:r w:rsidR="005F747C">
        <w:t>, a 6/2022. (III.22.)</w:t>
      </w:r>
      <w:r w:rsidR="00527472">
        <w:t xml:space="preserve"> </w:t>
      </w:r>
      <w:r w:rsidR="00527472" w:rsidRPr="00F730FD">
        <w:t>önkormányzati rendelet</w:t>
      </w:r>
      <w:r w:rsidR="00527472">
        <w:t>.</w:t>
      </w:r>
    </w:p>
    <w:p w14:paraId="42A4E113" w14:textId="0F6CAF65" w:rsidR="00D26711" w:rsidRDefault="00D26711" w:rsidP="00D26711"/>
    <w:p w14:paraId="57916904" w14:textId="77777777" w:rsidR="00525BBE" w:rsidRDefault="00525BBE" w:rsidP="00D26711"/>
    <w:p w14:paraId="4A5B74D6" w14:textId="77777777" w:rsidR="00D26711" w:rsidRDefault="00D26711" w:rsidP="00D26711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39CB7123" w14:textId="78049146" w:rsidR="004F1440" w:rsidRDefault="004F1440" w:rsidP="00E318CB">
      <w:pPr>
        <w:pStyle w:val="Alrs2"/>
        <w:rPr>
          <w:b w:val="0"/>
        </w:rPr>
      </w:pPr>
      <w:r>
        <w:rPr>
          <w:b w:val="0"/>
        </w:rPr>
        <w:br w:type="page"/>
      </w:r>
    </w:p>
    <w:p w14:paraId="4CC02E05" w14:textId="65B17593" w:rsidR="00CA0826" w:rsidRPr="001824DE" w:rsidRDefault="00E52DD6" w:rsidP="001824DE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melléklet a </w:t>
      </w:r>
      <w:r w:rsidR="003568F8">
        <w:rPr>
          <w:b/>
        </w:rPr>
        <w:t>28</w:t>
      </w:r>
      <w:r>
        <w:rPr>
          <w:b/>
        </w:rPr>
        <w:t>/</w:t>
      </w:r>
      <w:r w:rsidR="003568F8">
        <w:rPr>
          <w:b/>
        </w:rPr>
        <w:t>2020.</w:t>
      </w:r>
      <w:r w:rsidR="00CA0826" w:rsidRPr="001824DE">
        <w:rPr>
          <w:b/>
        </w:rPr>
        <w:t xml:space="preserve"> </w:t>
      </w:r>
      <w:r>
        <w:rPr>
          <w:b/>
        </w:rPr>
        <w:t>(</w:t>
      </w:r>
      <w:r w:rsidR="003568F8">
        <w:rPr>
          <w:b/>
        </w:rPr>
        <w:t>XII.15.)</w:t>
      </w:r>
      <w:r w:rsidR="00CA0826" w:rsidRPr="001824DE">
        <w:rPr>
          <w:b/>
        </w:rPr>
        <w:t xml:space="preserve"> önkormányzati rendelethez</w:t>
      </w:r>
      <w:r w:rsidR="00385F79">
        <w:rPr>
          <w:rStyle w:val="Lbjegyzet-hivatkozs"/>
          <w:b/>
        </w:rPr>
        <w:footnoteReference w:id="4"/>
      </w:r>
    </w:p>
    <w:p w14:paraId="03B25BA6" w14:textId="77777777" w:rsidR="001824DE" w:rsidRDefault="001824DE" w:rsidP="001824DE">
      <w:pPr>
        <w:rPr>
          <w:b/>
        </w:rPr>
      </w:pPr>
    </w:p>
    <w:p w14:paraId="6C729D02" w14:textId="77777777" w:rsidR="00BA1D27" w:rsidRPr="001824DE" w:rsidRDefault="00BA1D27" w:rsidP="001824DE">
      <w:pPr>
        <w:rPr>
          <w:b/>
        </w:rPr>
      </w:pPr>
    </w:p>
    <w:p w14:paraId="03FE4E4A" w14:textId="77777777" w:rsidR="00CA0826" w:rsidRDefault="001824DE" w:rsidP="001824DE">
      <w:pPr>
        <w:jc w:val="center"/>
        <w:rPr>
          <w:b/>
        </w:rPr>
      </w:pPr>
      <w:r w:rsidRPr="001824DE">
        <w:rPr>
          <w:b/>
        </w:rPr>
        <w:t>Köznevelési intézmények nyersanyagnormája, térítési díja</w:t>
      </w:r>
    </w:p>
    <w:p w14:paraId="4E0E2A66" w14:textId="77777777" w:rsidR="00BA1D27" w:rsidRDefault="00BA1D27" w:rsidP="001824DE">
      <w:pPr>
        <w:jc w:val="center"/>
        <w:rPr>
          <w:b/>
        </w:rPr>
      </w:pPr>
    </w:p>
    <w:p w14:paraId="7BDE584D" w14:textId="77777777" w:rsidR="00F0358A" w:rsidRDefault="00F0358A">
      <w:pPr>
        <w:spacing w:before="0" w:after="200" w:line="276" w:lineRule="auto"/>
        <w:jc w:val="left"/>
      </w:pPr>
    </w:p>
    <w:p w14:paraId="7DFB10DE" w14:textId="77777777" w:rsidR="00F0358A" w:rsidRDefault="00F0358A" w:rsidP="00F0358A">
      <w:pPr>
        <w:jc w:val="center"/>
        <w:rPr>
          <w:b/>
        </w:rPr>
      </w:pPr>
    </w:p>
    <w:tbl>
      <w:tblPr>
        <w:tblpPr w:leftFromText="141" w:rightFromText="141" w:vertAnchor="text" w:horzAnchor="margin" w:tblpY="21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803"/>
        <w:gridCol w:w="883"/>
        <w:gridCol w:w="882"/>
        <w:gridCol w:w="1179"/>
        <w:gridCol w:w="2136"/>
        <w:gridCol w:w="1930"/>
      </w:tblGrid>
      <w:tr w:rsidR="00F0358A" w14:paraId="64A8D5BF" w14:textId="77777777" w:rsidTr="00377884">
        <w:tc>
          <w:tcPr>
            <w:tcW w:w="396" w:type="dxa"/>
          </w:tcPr>
          <w:p w14:paraId="23C308DD" w14:textId="77777777" w:rsidR="00F0358A" w:rsidRDefault="00F0358A" w:rsidP="009E6B4E"/>
        </w:tc>
        <w:tc>
          <w:tcPr>
            <w:tcW w:w="1803" w:type="dxa"/>
          </w:tcPr>
          <w:p w14:paraId="0C37D5A3" w14:textId="77777777" w:rsidR="00F0358A" w:rsidRDefault="00F0358A" w:rsidP="009E6B4E">
            <w:pPr>
              <w:jc w:val="center"/>
            </w:pPr>
            <w:r>
              <w:t>A</w:t>
            </w:r>
          </w:p>
        </w:tc>
        <w:tc>
          <w:tcPr>
            <w:tcW w:w="883" w:type="dxa"/>
          </w:tcPr>
          <w:p w14:paraId="550B8F67" w14:textId="77777777" w:rsidR="00F0358A" w:rsidRDefault="00F0358A" w:rsidP="009E6B4E">
            <w:pPr>
              <w:jc w:val="center"/>
            </w:pPr>
            <w:r>
              <w:t>B</w:t>
            </w:r>
          </w:p>
        </w:tc>
        <w:tc>
          <w:tcPr>
            <w:tcW w:w="882" w:type="dxa"/>
          </w:tcPr>
          <w:p w14:paraId="37893D4F" w14:textId="77777777" w:rsidR="00F0358A" w:rsidRDefault="00F0358A" w:rsidP="009E6B4E">
            <w:pPr>
              <w:jc w:val="center"/>
            </w:pPr>
            <w:r>
              <w:t>C</w:t>
            </w:r>
          </w:p>
        </w:tc>
        <w:tc>
          <w:tcPr>
            <w:tcW w:w="1179" w:type="dxa"/>
          </w:tcPr>
          <w:p w14:paraId="2701BFD7" w14:textId="77777777" w:rsidR="00F0358A" w:rsidRDefault="00F0358A" w:rsidP="009E6B4E">
            <w:pPr>
              <w:jc w:val="center"/>
            </w:pPr>
            <w:r>
              <w:t>D</w:t>
            </w:r>
          </w:p>
        </w:tc>
        <w:tc>
          <w:tcPr>
            <w:tcW w:w="2136" w:type="dxa"/>
          </w:tcPr>
          <w:p w14:paraId="0929612B" w14:textId="77777777" w:rsidR="00F0358A" w:rsidRDefault="00F0358A" w:rsidP="009E6B4E">
            <w:pPr>
              <w:jc w:val="center"/>
            </w:pPr>
            <w:r>
              <w:t>E</w:t>
            </w:r>
          </w:p>
        </w:tc>
        <w:tc>
          <w:tcPr>
            <w:tcW w:w="1930" w:type="dxa"/>
          </w:tcPr>
          <w:p w14:paraId="13815BBB" w14:textId="77777777" w:rsidR="00F0358A" w:rsidRDefault="00F0358A" w:rsidP="009E6B4E">
            <w:pPr>
              <w:jc w:val="center"/>
            </w:pPr>
            <w:r>
              <w:t>F</w:t>
            </w:r>
          </w:p>
        </w:tc>
      </w:tr>
      <w:tr w:rsidR="00F0358A" w14:paraId="621F443A" w14:textId="77777777" w:rsidTr="00377884">
        <w:tc>
          <w:tcPr>
            <w:tcW w:w="396" w:type="dxa"/>
          </w:tcPr>
          <w:p w14:paraId="3C1CDECC" w14:textId="77777777" w:rsidR="00F0358A" w:rsidRDefault="00F0358A" w:rsidP="009E6B4E">
            <w:r>
              <w:t>1.</w:t>
            </w:r>
          </w:p>
        </w:tc>
        <w:tc>
          <w:tcPr>
            <w:tcW w:w="1803" w:type="dxa"/>
          </w:tcPr>
          <w:p w14:paraId="3A9C0CDB" w14:textId="77777777" w:rsidR="00F0358A" w:rsidRPr="004F1440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Intézménytípus</w:t>
            </w:r>
          </w:p>
        </w:tc>
        <w:tc>
          <w:tcPr>
            <w:tcW w:w="883" w:type="dxa"/>
          </w:tcPr>
          <w:p w14:paraId="0FA5F1BF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tízórai</w:t>
            </w:r>
          </w:p>
          <w:p w14:paraId="6C37EB19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882" w:type="dxa"/>
          </w:tcPr>
          <w:p w14:paraId="38431F8F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ebéd</w:t>
            </w:r>
          </w:p>
          <w:p w14:paraId="021E85FF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179" w:type="dxa"/>
          </w:tcPr>
          <w:p w14:paraId="68074154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uzsonna</w:t>
            </w:r>
          </w:p>
          <w:p w14:paraId="79622E79" w14:textId="77777777" w:rsidR="00F0358A" w:rsidRPr="004F1440" w:rsidRDefault="00F0358A" w:rsidP="00F0358A">
            <w:pPr>
              <w:ind w:firstLine="85"/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2136" w:type="dxa"/>
          </w:tcPr>
          <w:p w14:paraId="469DCB92" w14:textId="77777777" w:rsidR="00F0358A" w:rsidRDefault="00F0358A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Összesen</w:t>
            </w:r>
            <w:r>
              <w:rPr>
                <w:b/>
              </w:rPr>
              <w:t>/</w:t>
            </w:r>
            <w:r w:rsidRPr="004F1440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4F1440">
              <w:rPr>
                <w:b/>
              </w:rPr>
              <w:t>ettó nyersanyagnorma</w:t>
            </w:r>
            <w:r>
              <w:rPr>
                <w:b/>
              </w:rPr>
              <w:t>/</w:t>
            </w:r>
          </w:p>
          <w:p w14:paraId="2E97845F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930" w:type="dxa"/>
          </w:tcPr>
          <w:p w14:paraId="05BDEC4F" w14:textId="77777777" w:rsidR="00F0358A" w:rsidRPr="004F1440" w:rsidRDefault="00F0358A" w:rsidP="009E6B4E">
            <w:pPr>
              <w:jc w:val="center"/>
              <w:rPr>
                <w:b/>
              </w:rPr>
            </w:pPr>
            <w:r>
              <w:rPr>
                <w:b/>
              </w:rPr>
              <w:t>Fizetendő t</w:t>
            </w:r>
            <w:r w:rsidRPr="004F1440">
              <w:rPr>
                <w:b/>
              </w:rPr>
              <w:t>érítési díj</w:t>
            </w:r>
            <w:r>
              <w:rPr>
                <w:b/>
              </w:rPr>
              <w:t>/Ft</w:t>
            </w:r>
          </w:p>
        </w:tc>
      </w:tr>
      <w:tr w:rsidR="00F0358A" w14:paraId="5EBD7714" w14:textId="77777777" w:rsidTr="00377884">
        <w:tc>
          <w:tcPr>
            <w:tcW w:w="396" w:type="dxa"/>
          </w:tcPr>
          <w:p w14:paraId="64894161" w14:textId="77777777" w:rsidR="00F0358A" w:rsidRDefault="00F0358A" w:rsidP="009E6B4E">
            <w:r>
              <w:t>2.</w:t>
            </w:r>
          </w:p>
        </w:tc>
        <w:tc>
          <w:tcPr>
            <w:tcW w:w="1803" w:type="dxa"/>
          </w:tcPr>
          <w:p w14:paraId="009E1E0E" w14:textId="77777777" w:rsidR="00F0358A" w:rsidRDefault="00F0358A" w:rsidP="009E6B4E">
            <w:r>
              <w:t>Óvodák</w:t>
            </w:r>
          </w:p>
        </w:tc>
        <w:tc>
          <w:tcPr>
            <w:tcW w:w="883" w:type="dxa"/>
          </w:tcPr>
          <w:p w14:paraId="4CF39D35" w14:textId="77777777" w:rsidR="00F0358A" w:rsidRDefault="00F0358A" w:rsidP="009E6B4E">
            <w:pPr>
              <w:jc w:val="center"/>
            </w:pPr>
            <w:r>
              <w:t>103</w:t>
            </w:r>
          </w:p>
        </w:tc>
        <w:tc>
          <w:tcPr>
            <w:tcW w:w="882" w:type="dxa"/>
          </w:tcPr>
          <w:p w14:paraId="38E2D4D8" w14:textId="77777777" w:rsidR="00F0358A" w:rsidRDefault="00F0358A" w:rsidP="009E6B4E">
            <w:pPr>
              <w:jc w:val="center"/>
            </w:pPr>
            <w:r>
              <w:t>283</w:t>
            </w:r>
          </w:p>
        </w:tc>
        <w:tc>
          <w:tcPr>
            <w:tcW w:w="1179" w:type="dxa"/>
          </w:tcPr>
          <w:p w14:paraId="710C388F" w14:textId="77777777" w:rsidR="00F0358A" w:rsidRDefault="00F0358A" w:rsidP="009E6B4E">
            <w:pPr>
              <w:jc w:val="center"/>
            </w:pPr>
            <w:r>
              <w:t>104</w:t>
            </w:r>
          </w:p>
        </w:tc>
        <w:tc>
          <w:tcPr>
            <w:tcW w:w="2136" w:type="dxa"/>
          </w:tcPr>
          <w:p w14:paraId="7CE2BAD5" w14:textId="77777777" w:rsidR="00F0358A" w:rsidRDefault="00F0358A" w:rsidP="009E6B4E">
            <w:pPr>
              <w:jc w:val="center"/>
            </w:pPr>
            <w:r>
              <w:t>490</w:t>
            </w:r>
          </w:p>
        </w:tc>
        <w:tc>
          <w:tcPr>
            <w:tcW w:w="1930" w:type="dxa"/>
          </w:tcPr>
          <w:p w14:paraId="21268B5F" w14:textId="77777777" w:rsidR="00F0358A" w:rsidRDefault="00F0358A" w:rsidP="009E6B4E">
            <w:pPr>
              <w:jc w:val="center"/>
            </w:pPr>
            <w:r>
              <w:t>565</w:t>
            </w:r>
          </w:p>
        </w:tc>
      </w:tr>
      <w:tr w:rsidR="00F0358A" w14:paraId="58F8FBB4" w14:textId="77777777" w:rsidTr="00377884">
        <w:tc>
          <w:tcPr>
            <w:tcW w:w="396" w:type="dxa"/>
          </w:tcPr>
          <w:p w14:paraId="258E239E" w14:textId="77777777" w:rsidR="00F0358A" w:rsidRDefault="00F0358A" w:rsidP="009E6B4E">
            <w:r>
              <w:t>3.</w:t>
            </w:r>
          </w:p>
        </w:tc>
        <w:tc>
          <w:tcPr>
            <w:tcW w:w="1803" w:type="dxa"/>
          </w:tcPr>
          <w:p w14:paraId="58F926B5" w14:textId="77777777" w:rsidR="00F0358A" w:rsidRDefault="00F0358A" w:rsidP="009E6B4E">
            <w:r>
              <w:t>Iskolák</w:t>
            </w:r>
          </w:p>
        </w:tc>
        <w:tc>
          <w:tcPr>
            <w:tcW w:w="883" w:type="dxa"/>
          </w:tcPr>
          <w:p w14:paraId="694EE470" w14:textId="77777777" w:rsidR="00F0358A" w:rsidRDefault="00F0358A" w:rsidP="009E6B4E">
            <w:pPr>
              <w:jc w:val="center"/>
            </w:pPr>
            <w:r>
              <w:t>107</w:t>
            </w:r>
          </w:p>
        </w:tc>
        <w:tc>
          <w:tcPr>
            <w:tcW w:w="882" w:type="dxa"/>
          </w:tcPr>
          <w:p w14:paraId="129E921A" w14:textId="77777777" w:rsidR="00F0358A" w:rsidRDefault="00F0358A" w:rsidP="009E6B4E">
            <w:pPr>
              <w:jc w:val="center"/>
            </w:pPr>
            <w:r>
              <w:t>339</w:t>
            </w:r>
          </w:p>
        </w:tc>
        <w:tc>
          <w:tcPr>
            <w:tcW w:w="1179" w:type="dxa"/>
          </w:tcPr>
          <w:p w14:paraId="6857BB1F" w14:textId="77777777" w:rsidR="00F0358A" w:rsidRDefault="00F0358A" w:rsidP="009E6B4E">
            <w:pPr>
              <w:jc w:val="center"/>
            </w:pPr>
            <w:r>
              <w:t>107</w:t>
            </w:r>
          </w:p>
        </w:tc>
        <w:tc>
          <w:tcPr>
            <w:tcW w:w="2136" w:type="dxa"/>
          </w:tcPr>
          <w:p w14:paraId="08B27FA3" w14:textId="77777777" w:rsidR="00F0358A" w:rsidRDefault="00F0358A" w:rsidP="009E6B4E">
            <w:pPr>
              <w:jc w:val="center"/>
            </w:pPr>
            <w:r>
              <w:t>553</w:t>
            </w:r>
          </w:p>
        </w:tc>
        <w:tc>
          <w:tcPr>
            <w:tcW w:w="1930" w:type="dxa"/>
          </w:tcPr>
          <w:p w14:paraId="42D74EDB" w14:textId="77777777" w:rsidR="00F0358A" w:rsidRDefault="00F0358A" w:rsidP="009E6B4E">
            <w:pPr>
              <w:jc w:val="center"/>
            </w:pPr>
            <w:r>
              <w:t>640</w:t>
            </w:r>
          </w:p>
        </w:tc>
      </w:tr>
    </w:tbl>
    <w:p w14:paraId="62DD018E" w14:textId="77777777" w:rsidR="00F0358A" w:rsidRPr="001824DE" w:rsidRDefault="00F0358A" w:rsidP="00F0358A">
      <w:pPr>
        <w:jc w:val="center"/>
        <w:rPr>
          <w:b/>
        </w:rPr>
      </w:pPr>
    </w:p>
    <w:p w14:paraId="53918445" w14:textId="77777777" w:rsidR="00F0358A" w:rsidRPr="002A4BF9" w:rsidRDefault="00F0358A" w:rsidP="00F0358A"/>
    <w:p w14:paraId="2772309E" w14:textId="77777777" w:rsidR="00F0358A" w:rsidRDefault="00F0358A">
      <w:pPr>
        <w:spacing w:before="0" w:after="200" w:line="276" w:lineRule="auto"/>
        <w:jc w:val="left"/>
      </w:pPr>
    </w:p>
    <w:p w14:paraId="75F203A5" w14:textId="77777777" w:rsidR="00F0358A" w:rsidRDefault="00F0358A">
      <w:pPr>
        <w:spacing w:before="0" w:after="200" w:line="276" w:lineRule="auto"/>
        <w:jc w:val="left"/>
      </w:pPr>
    </w:p>
    <w:p w14:paraId="7755EE61" w14:textId="62BFE2C8" w:rsidR="00FB712C" w:rsidRDefault="00FB712C">
      <w:pPr>
        <w:spacing w:before="0" w:after="200" w:line="276" w:lineRule="auto"/>
        <w:jc w:val="left"/>
      </w:pPr>
      <w:r>
        <w:br w:type="page"/>
      </w:r>
    </w:p>
    <w:p w14:paraId="36A705E3" w14:textId="77777777" w:rsidR="00405762" w:rsidRDefault="00405762"/>
    <w:p w14:paraId="409998AD" w14:textId="77777777" w:rsidR="00E318CB" w:rsidRDefault="00E318CB"/>
    <w:p w14:paraId="5F82FC10" w14:textId="264465E5" w:rsidR="00E318CB" w:rsidRDefault="00E52DD6" w:rsidP="00E318CB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melléklet a </w:t>
      </w:r>
      <w:r w:rsidR="003568F8">
        <w:rPr>
          <w:b/>
        </w:rPr>
        <w:t>28/2020.</w:t>
      </w:r>
      <w:r w:rsidR="003568F8" w:rsidRPr="001824DE">
        <w:rPr>
          <w:b/>
        </w:rPr>
        <w:t xml:space="preserve"> </w:t>
      </w:r>
      <w:r w:rsidR="003568F8">
        <w:rPr>
          <w:b/>
        </w:rPr>
        <w:t>(XII.15.)</w:t>
      </w:r>
      <w:r w:rsidR="003568F8" w:rsidRPr="001824DE">
        <w:rPr>
          <w:b/>
        </w:rPr>
        <w:t xml:space="preserve"> </w:t>
      </w:r>
      <w:r w:rsidR="00E318CB" w:rsidRPr="00E318CB">
        <w:rPr>
          <w:b/>
        </w:rPr>
        <w:t>önkormányzati rendelethez</w:t>
      </w:r>
      <w:r w:rsidR="00377884">
        <w:rPr>
          <w:rStyle w:val="Lbjegyzet-hivatkozs"/>
          <w:b/>
        </w:rPr>
        <w:footnoteReference w:id="5"/>
      </w:r>
    </w:p>
    <w:p w14:paraId="3F0CDC23" w14:textId="77777777" w:rsidR="00C26641" w:rsidRDefault="00C26641" w:rsidP="00C26641">
      <w:pPr>
        <w:pStyle w:val="Listaszerbekezds"/>
        <w:rPr>
          <w:b/>
        </w:rPr>
      </w:pPr>
    </w:p>
    <w:p w14:paraId="6B65FAE3" w14:textId="77777777" w:rsidR="00622B31" w:rsidRDefault="00622B31" w:rsidP="00622B31">
      <w:pPr>
        <w:jc w:val="center"/>
        <w:rPr>
          <w:b/>
        </w:rPr>
      </w:pPr>
      <w:r>
        <w:rPr>
          <w:b/>
        </w:rPr>
        <w:t>Bölcsődék</w:t>
      </w:r>
      <w:r w:rsidRPr="001824DE">
        <w:rPr>
          <w:b/>
        </w:rPr>
        <w:t xml:space="preserve"> nyersanyagnormája, térítési díja</w:t>
      </w:r>
    </w:p>
    <w:p w14:paraId="4256BDF1" w14:textId="77777777" w:rsidR="00622B31" w:rsidRDefault="00622B31" w:rsidP="00622B31">
      <w:pPr>
        <w:jc w:val="center"/>
        <w:rPr>
          <w:b/>
        </w:rPr>
      </w:pPr>
    </w:p>
    <w:p w14:paraId="621B86CC" w14:textId="77777777" w:rsidR="00E318CB" w:rsidRDefault="00E318CB"/>
    <w:p w14:paraId="29B61592" w14:textId="77777777" w:rsidR="00377884" w:rsidRDefault="00377884" w:rsidP="00377884">
      <w:pPr>
        <w:jc w:val="center"/>
        <w:rPr>
          <w:b/>
        </w:rPr>
      </w:pPr>
    </w:p>
    <w:tbl>
      <w:tblPr>
        <w:tblpPr w:leftFromText="141" w:rightFromText="141" w:vertAnchor="text" w:horzAnchor="margin" w:tblpY="217"/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2151"/>
        <w:gridCol w:w="1134"/>
        <w:gridCol w:w="850"/>
        <w:gridCol w:w="1057"/>
        <w:gridCol w:w="2070"/>
        <w:gridCol w:w="1705"/>
      </w:tblGrid>
      <w:tr w:rsidR="00377884" w14:paraId="0A63298B" w14:textId="77777777" w:rsidTr="00377884">
        <w:tc>
          <w:tcPr>
            <w:tcW w:w="396" w:type="dxa"/>
          </w:tcPr>
          <w:p w14:paraId="496657AF" w14:textId="77777777" w:rsidR="00377884" w:rsidRDefault="00377884" w:rsidP="009E6B4E"/>
        </w:tc>
        <w:tc>
          <w:tcPr>
            <w:tcW w:w="2151" w:type="dxa"/>
          </w:tcPr>
          <w:p w14:paraId="763E9FA6" w14:textId="77777777" w:rsidR="00377884" w:rsidRDefault="00377884" w:rsidP="009E6B4E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5B7FA3A8" w14:textId="77777777" w:rsidR="00377884" w:rsidRDefault="00377884" w:rsidP="009E6B4E">
            <w:pPr>
              <w:jc w:val="center"/>
            </w:pPr>
            <w:r>
              <w:t>B</w:t>
            </w:r>
          </w:p>
        </w:tc>
        <w:tc>
          <w:tcPr>
            <w:tcW w:w="850" w:type="dxa"/>
          </w:tcPr>
          <w:p w14:paraId="4AB643B7" w14:textId="77777777" w:rsidR="00377884" w:rsidRDefault="00377884" w:rsidP="009E6B4E">
            <w:pPr>
              <w:jc w:val="center"/>
            </w:pPr>
            <w:r>
              <w:t>C</w:t>
            </w:r>
          </w:p>
        </w:tc>
        <w:tc>
          <w:tcPr>
            <w:tcW w:w="1057" w:type="dxa"/>
          </w:tcPr>
          <w:p w14:paraId="4D509B98" w14:textId="77777777" w:rsidR="00377884" w:rsidRDefault="00377884" w:rsidP="009E6B4E">
            <w:pPr>
              <w:jc w:val="center"/>
            </w:pPr>
            <w:r>
              <w:t>D</w:t>
            </w:r>
          </w:p>
        </w:tc>
        <w:tc>
          <w:tcPr>
            <w:tcW w:w="2070" w:type="dxa"/>
          </w:tcPr>
          <w:p w14:paraId="286E0770" w14:textId="77777777" w:rsidR="00377884" w:rsidRDefault="00377884" w:rsidP="009E6B4E">
            <w:pPr>
              <w:jc w:val="center"/>
            </w:pPr>
            <w:r>
              <w:t>E</w:t>
            </w:r>
          </w:p>
        </w:tc>
        <w:tc>
          <w:tcPr>
            <w:tcW w:w="1705" w:type="dxa"/>
          </w:tcPr>
          <w:p w14:paraId="202018C6" w14:textId="77777777" w:rsidR="00377884" w:rsidRDefault="00377884" w:rsidP="009E6B4E">
            <w:pPr>
              <w:jc w:val="center"/>
            </w:pPr>
            <w:r>
              <w:t>F</w:t>
            </w:r>
          </w:p>
        </w:tc>
      </w:tr>
      <w:tr w:rsidR="00377884" w14:paraId="15B10FFA" w14:textId="77777777" w:rsidTr="00377884">
        <w:tc>
          <w:tcPr>
            <w:tcW w:w="396" w:type="dxa"/>
          </w:tcPr>
          <w:p w14:paraId="193D6329" w14:textId="77777777" w:rsidR="00377884" w:rsidRDefault="00377884" w:rsidP="009E6B4E">
            <w:r>
              <w:t>1.</w:t>
            </w:r>
          </w:p>
        </w:tc>
        <w:tc>
          <w:tcPr>
            <w:tcW w:w="2151" w:type="dxa"/>
          </w:tcPr>
          <w:p w14:paraId="6311CF12" w14:textId="77777777" w:rsidR="00377884" w:rsidRPr="004F1440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Intézménytípus</w:t>
            </w:r>
          </w:p>
        </w:tc>
        <w:tc>
          <w:tcPr>
            <w:tcW w:w="1134" w:type="dxa"/>
          </w:tcPr>
          <w:p w14:paraId="3D41C1B4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tízórai</w:t>
            </w:r>
          </w:p>
          <w:p w14:paraId="1EB0D9E7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850" w:type="dxa"/>
          </w:tcPr>
          <w:p w14:paraId="01A43FA6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ebéd</w:t>
            </w:r>
          </w:p>
          <w:p w14:paraId="152A76C9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057" w:type="dxa"/>
          </w:tcPr>
          <w:p w14:paraId="191BA855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uzsonna</w:t>
            </w:r>
          </w:p>
          <w:p w14:paraId="55158368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2070" w:type="dxa"/>
          </w:tcPr>
          <w:p w14:paraId="355F09A8" w14:textId="77777777" w:rsidR="00377884" w:rsidRDefault="00377884" w:rsidP="009E6B4E">
            <w:pPr>
              <w:jc w:val="center"/>
              <w:rPr>
                <w:b/>
              </w:rPr>
            </w:pPr>
            <w:r w:rsidRPr="004F1440">
              <w:rPr>
                <w:b/>
              </w:rPr>
              <w:t>Összesen</w:t>
            </w:r>
            <w:r>
              <w:rPr>
                <w:b/>
              </w:rPr>
              <w:t>/</w:t>
            </w:r>
            <w:r w:rsidRPr="004F1440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4F1440">
              <w:rPr>
                <w:b/>
              </w:rPr>
              <w:t>ettó nyersanyagnorma</w:t>
            </w:r>
          </w:p>
          <w:p w14:paraId="1A023E29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1705" w:type="dxa"/>
          </w:tcPr>
          <w:p w14:paraId="63177359" w14:textId="77777777" w:rsidR="00377884" w:rsidRPr="004F1440" w:rsidRDefault="00377884" w:rsidP="009E6B4E">
            <w:pPr>
              <w:jc w:val="center"/>
              <w:rPr>
                <w:b/>
              </w:rPr>
            </w:pPr>
            <w:r>
              <w:rPr>
                <w:b/>
              </w:rPr>
              <w:t>Fizetendő t</w:t>
            </w:r>
            <w:r w:rsidRPr="004F1440">
              <w:rPr>
                <w:b/>
              </w:rPr>
              <w:t>érítési díj</w:t>
            </w:r>
            <w:r>
              <w:rPr>
                <w:b/>
              </w:rPr>
              <w:t>/Ft</w:t>
            </w:r>
          </w:p>
        </w:tc>
      </w:tr>
      <w:tr w:rsidR="00377884" w14:paraId="254C762E" w14:textId="77777777" w:rsidTr="00377884">
        <w:tc>
          <w:tcPr>
            <w:tcW w:w="396" w:type="dxa"/>
          </w:tcPr>
          <w:p w14:paraId="44BE99D9" w14:textId="77777777" w:rsidR="00377884" w:rsidRDefault="00377884" w:rsidP="009E6B4E">
            <w:r>
              <w:t>2.</w:t>
            </w:r>
          </w:p>
        </w:tc>
        <w:tc>
          <w:tcPr>
            <w:tcW w:w="2151" w:type="dxa"/>
          </w:tcPr>
          <w:p w14:paraId="5F21043B" w14:textId="77777777" w:rsidR="00377884" w:rsidRDefault="00377884" w:rsidP="009E6B4E">
            <w:r>
              <w:t>Bölcsődék</w:t>
            </w:r>
          </w:p>
        </w:tc>
        <w:tc>
          <w:tcPr>
            <w:tcW w:w="1134" w:type="dxa"/>
          </w:tcPr>
          <w:p w14:paraId="10AC2294" w14:textId="77777777" w:rsidR="00377884" w:rsidRDefault="00377884" w:rsidP="009E6B4E">
            <w:pPr>
              <w:jc w:val="center"/>
            </w:pPr>
            <w:r>
              <w:t>113</w:t>
            </w:r>
          </w:p>
        </w:tc>
        <w:tc>
          <w:tcPr>
            <w:tcW w:w="850" w:type="dxa"/>
          </w:tcPr>
          <w:p w14:paraId="36B744C2" w14:textId="77777777" w:rsidR="00377884" w:rsidRDefault="00377884" w:rsidP="009E6B4E">
            <w:pPr>
              <w:jc w:val="center"/>
            </w:pPr>
            <w:r>
              <w:t>308</w:t>
            </w:r>
          </w:p>
        </w:tc>
        <w:tc>
          <w:tcPr>
            <w:tcW w:w="1057" w:type="dxa"/>
          </w:tcPr>
          <w:p w14:paraId="2FD59AC6" w14:textId="77777777" w:rsidR="00377884" w:rsidRDefault="00377884" w:rsidP="009E6B4E">
            <w:pPr>
              <w:jc w:val="center"/>
            </w:pPr>
            <w:r>
              <w:t>113</w:t>
            </w:r>
          </w:p>
        </w:tc>
        <w:tc>
          <w:tcPr>
            <w:tcW w:w="2070" w:type="dxa"/>
          </w:tcPr>
          <w:p w14:paraId="309F5EAB" w14:textId="77777777" w:rsidR="00377884" w:rsidRDefault="00377884" w:rsidP="009E6B4E">
            <w:pPr>
              <w:jc w:val="center"/>
            </w:pPr>
            <w:r>
              <w:t>534</w:t>
            </w:r>
          </w:p>
        </w:tc>
        <w:tc>
          <w:tcPr>
            <w:tcW w:w="1705" w:type="dxa"/>
          </w:tcPr>
          <w:p w14:paraId="6CFF9D8F" w14:textId="77777777" w:rsidR="00377884" w:rsidRDefault="00377884" w:rsidP="009E6B4E">
            <w:pPr>
              <w:jc w:val="center"/>
            </w:pPr>
            <w:r>
              <w:t>565</w:t>
            </w:r>
          </w:p>
        </w:tc>
      </w:tr>
    </w:tbl>
    <w:p w14:paraId="015E86AD" w14:textId="77777777" w:rsidR="00377884" w:rsidRPr="00E318CB" w:rsidRDefault="00377884" w:rsidP="00377884">
      <w:pPr>
        <w:pStyle w:val="Listaszerbekezds"/>
        <w:rPr>
          <w:b/>
        </w:rPr>
      </w:pPr>
    </w:p>
    <w:p w14:paraId="226144A9" w14:textId="77777777" w:rsidR="00377884" w:rsidRPr="00E318CB" w:rsidRDefault="00377884" w:rsidP="00377884">
      <w:pPr>
        <w:pStyle w:val="Listaszerbekezds"/>
        <w:rPr>
          <w:b/>
        </w:rPr>
      </w:pPr>
    </w:p>
    <w:p w14:paraId="0893C883" w14:textId="77777777" w:rsidR="00377884" w:rsidRDefault="00377884" w:rsidP="00377884"/>
    <w:p w14:paraId="288002A6" w14:textId="77777777" w:rsidR="00377884" w:rsidRDefault="00377884" w:rsidP="00377884"/>
    <w:p w14:paraId="51F26D36" w14:textId="77777777" w:rsidR="00377884" w:rsidRPr="000F385E" w:rsidRDefault="00377884" w:rsidP="00377884">
      <w:pPr>
        <w:rPr>
          <w:b/>
        </w:rPr>
      </w:pPr>
    </w:p>
    <w:p w14:paraId="5C549D13" w14:textId="77777777" w:rsidR="00377884" w:rsidRPr="00660DA0" w:rsidRDefault="00377884" w:rsidP="00377884">
      <w:pPr>
        <w:pStyle w:val="Listaszerbekezds"/>
        <w:ind w:left="2880"/>
        <w:rPr>
          <w:b/>
        </w:rPr>
      </w:pPr>
    </w:p>
    <w:p w14:paraId="351ACC00" w14:textId="77777777" w:rsidR="00377884" w:rsidRDefault="00377884" w:rsidP="00377884">
      <w:pPr>
        <w:spacing w:before="0" w:after="0"/>
        <w:rPr>
          <w:b/>
        </w:rPr>
      </w:pPr>
    </w:p>
    <w:p w14:paraId="6010FDA1" w14:textId="77777777" w:rsidR="00377884" w:rsidRDefault="00377884" w:rsidP="00377884">
      <w:pPr>
        <w:spacing w:before="0" w:after="0"/>
        <w:rPr>
          <w:b/>
        </w:rPr>
      </w:pPr>
    </w:p>
    <w:p w14:paraId="06DEFD55" w14:textId="77777777" w:rsidR="00377884" w:rsidRDefault="00377884" w:rsidP="00377884">
      <w:pPr>
        <w:spacing w:before="0" w:after="0"/>
        <w:rPr>
          <w:b/>
        </w:rPr>
      </w:pPr>
    </w:p>
    <w:p w14:paraId="33A95250" w14:textId="77777777" w:rsidR="00377884" w:rsidRDefault="00377884" w:rsidP="00377884">
      <w:pPr>
        <w:spacing w:before="0" w:after="0"/>
        <w:rPr>
          <w:b/>
        </w:rPr>
      </w:pPr>
    </w:p>
    <w:p w14:paraId="4D91F1CF" w14:textId="77777777" w:rsidR="00FB712C" w:rsidRDefault="00FB712C">
      <w:pPr>
        <w:spacing w:before="0" w:after="200" w:line="276" w:lineRule="auto"/>
        <w:jc w:val="left"/>
      </w:pPr>
      <w:r>
        <w:br w:type="page"/>
      </w:r>
    </w:p>
    <w:p w14:paraId="7378E358" w14:textId="77777777" w:rsidR="00622B31" w:rsidRDefault="00622B31"/>
    <w:p w14:paraId="7FB69C61" w14:textId="77777777" w:rsidR="00622B31" w:rsidRDefault="00622B31"/>
    <w:p w14:paraId="1B9A275B" w14:textId="253B9696" w:rsidR="00622B31" w:rsidRPr="00622B31" w:rsidRDefault="00622B31" w:rsidP="00622B31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622B31">
        <w:rPr>
          <w:b/>
        </w:rPr>
        <w:t xml:space="preserve">melléklet a </w:t>
      </w:r>
      <w:r w:rsidR="003568F8">
        <w:rPr>
          <w:b/>
        </w:rPr>
        <w:t>28/2020.</w:t>
      </w:r>
      <w:r w:rsidR="003568F8" w:rsidRPr="001824DE">
        <w:rPr>
          <w:b/>
        </w:rPr>
        <w:t xml:space="preserve"> </w:t>
      </w:r>
      <w:r w:rsidR="003568F8">
        <w:rPr>
          <w:b/>
        </w:rPr>
        <w:t>(XII.15.)</w:t>
      </w:r>
      <w:r w:rsidR="003568F8" w:rsidRPr="001824DE">
        <w:rPr>
          <w:b/>
        </w:rPr>
        <w:t xml:space="preserve"> </w:t>
      </w:r>
      <w:r w:rsidRPr="00622B31">
        <w:rPr>
          <w:b/>
        </w:rPr>
        <w:t>önkormányzati rendelethez</w:t>
      </w:r>
      <w:r w:rsidR="00545EC0">
        <w:rPr>
          <w:b/>
        </w:rPr>
        <w:t xml:space="preserve"> </w:t>
      </w:r>
    </w:p>
    <w:p w14:paraId="03E49A1D" w14:textId="77777777" w:rsidR="00622B31" w:rsidRDefault="00622B31" w:rsidP="00622B31">
      <w:pPr>
        <w:pStyle w:val="Listaszerbekezds"/>
        <w:rPr>
          <w:b/>
        </w:rPr>
      </w:pPr>
    </w:p>
    <w:p w14:paraId="73F90C05" w14:textId="77777777" w:rsidR="00026974" w:rsidRDefault="00026974" w:rsidP="00026974">
      <w:pPr>
        <w:tabs>
          <w:tab w:val="center" w:pos="2268"/>
          <w:tab w:val="center" w:pos="6804"/>
        </w:tabs>
        <w:jc w:val="center"/>
        <w:rPr>
          <w:b/>
        </w:rPr>
      </w:pPr>
      <w:r w:rsidRPr="00026974">
        <w:rPr>
          <w:b/>
        </w:rPr>
        <w:t>Bölcsődei gondozás személy</w:t>
      </w:r>
      <w:r w:rsidR="001A107D">
        <w:rPr>
          <w:b/>
        </w:rPr>
        <w:t>i</w:t>
      </w:r>
      <w:r w:rsidRPr="00026974">
        <w:rPr>
          <w:b/>
        </w:rPr>
        <w:t xml:space="preserve"> térítési díj összege jövedelemvizsgálat alapján</w:t>
      </w:r>
    </w:p>
    <w:p w14:paraId="344F1294" w14:textId="77777777" w:rsidR="00026974" w:rsidRPr="00026974" w:rsidRDefault="00026974" w:rsidP="00026974">
      <w:pPr>
        <w:tabs>
          <w:tab w:val="center" w:pos="2268"/>
          <w:tab w:val="center" w:pos="6804"/>
        </w:tabs>
        <w:jc w:val="center"/>
        <w:rPr>
          <w:b/>
        </w:rPr>
      </w:pPr>
    </w:p>
    <w:p w14:paraId="58888DDB" w14:textId="77777777" w:rsidR="00026974" w:rsidRPr="005568C7" w:rsidRDefault="00026974" w:rsidP="00026974">
      <w:pPr>
        <w:tabs>
          <w:tab w:val="center" w:pos="2268"/>
          <w:tab w:val="center" w:pos="6804"/>
        </w:tabs>
      </w:pPr>
    </w:p>
    <w:tbl>
      <w:tblPr>
        <w:tblW w:w="8549" w:type="dxa"/>
        <w:tblInd w:w="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35"/>
        <w:gridCol w:w="2164"/>
        <w:gridCol w:w="1933"/>
      </w:tblGrid>
      <w:tr w:rsidR="00545EC0" w:rsidRPr="002848CC" w14:paraId="4D19842E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F73" w14:textId="77777777" w:rsidR="00545EC0" w:rsidRPr="002848CC" w:rsidRDefault="00545EC0" w:rsidP="00545EC0">
            <w:pPr>
              <w:spacing w:after="0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A00A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817D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B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7ACB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C</w:t>
            </w:r>
          </w:p>
        </w:tc>
      </w:tr>
      <w:tr w:rsidR="00545EC0" w:rsidRPr="002848CC" w14:paraId="416C4DF7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8A8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2DF7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Egy főre eső nettó jövedelem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3D03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Napi térítési díj</w:t>
            </w:r>
          </w:p>
          <w:p w14:paraId="773C8596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Ft 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21A" w14:textId="77777777" w:rsidR="00545EC0" w:rsidRPr="00FD455A" w:rsidRDefault="00545EC0" w:rsidP="00545EC0">
            <w:pPr>
              <w:spacing w:after="0"/>
              <w:jc w:val="center"/>
              <w:rPr>
                <w:b/>
              </w:rPr>
            </w:pPr>
            <w:r w:rsidRPr="00FD455A">
              <w:rPr>
                <w:b/>
              </w:rPr>
              <w:t>Havi térítési díj Ft</w:t>
            </w:r>
          </w:p>
        </w:tc>
      </w:tr>
      <w:tr w:rsidR="00545EC0" w:rsidRPr="002848CC" w14:paraId="5DC325A7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37F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2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9604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0 – </w:t>
            </w:r>
            <w:proofErr w:type="gramStart"/>
            <w:r w:rsidRPr="002848CC">
              <w:t>60.000,-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A10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térítésmentes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8402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térítésmentes</w:t>
            </w:r>
          </w:p>
        </w:tc>
      </w:tr>
      <w:tr w:rsidR="00545EC0" w:rsidRPr="002848CC" w14:paraId="2D2AB766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B36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3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AD8A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60.001,-</w:t>
            </w:r>
            <w:proofErr w:type="gramStart"/>
            <w:r w:rsidRPr="002848CC">
              <w:t>Ft  -</w:t>
            </w:r>
            <w:proofErr w:type="gramEnd"/>
            <w:r w:rsidRPr="002848CC">
              <w:t xml:space="preserve"> 90.000,-Ft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6671" w14:textId="77777777" w:rsidR="00545EC0" w:rsidRPr="002848CC" w:rsidRDefault="00545EC0" w:rsidP="00545EC0">
            <w:pPr>
              <w:spacing w:after="0"/>
              <w:jc w:val="center"/>
            </w:pPr>
            <w:r>
              <w:t>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D8B0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1.050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1AA84839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8744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4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12EC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90.001,-Ft - </w:t>
            </w:r>
            <w:proofErr w:type="gramStart"/>
            <w:r w:rsidRPr="002848CC">
              <w:t>110.000,-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ABB1" w14:textId="77777777" w:rsidR="00545EC0" w:rsidRPr="002848CC" w:rsidRDefault="00545EC0" w:rsidP="00545EC0">
            <w:pPr>
              <w:spacing w:after="0"/>
              <w:jc w:val="center"/>
            </w:pPr>
            <w:r>
              <w:t>150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BD6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3.150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351EEDA9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6043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5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D4F6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110.001,-Ft - </w:t>
            </w:r>
            <w:proofErr w:type="gramStart"/>
            <w:r w:rsidRPr="002848CC">
              <w:t>130.000,-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CD69" w14:textId="77777777" w:rsidR="00545EC0" w:rsidRPr="002848CC" w:rsidRDefault="00545EC0" w:rsidP="00545EC0">
            <w:pPr>
              <w:spacing w:after="0"/>
              <w:jc w:val="center"/>
            </w:pPr>
            <w:r>
              <w:t>250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32A6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5.250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1B646853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0AF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6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8709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 xml:space="preserve">130.001,-Ft - </w:t>
            </w:r>
            <w:proofErr w:type="gramStart"/>
            <w:r w:rsidRPr="002848CC">
              <w:t>150.000,-</w:t>
            </w:r>
            <w:proofErr w:type="gramEnd"/>
            <w:r w:rsidRPr="002848CC">
              <w:t>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6212" w14:textId="77777777" w:rsidR="00545EC0" w:rsidRPr="002848CC" w:rsidRDefault="00545EC0" w:rsidP="00545EC0">
            <w:pPr>
              <w:spacing w:after="0"/>
              <w:jc w:val="center"/>
            </w:pPr>
            <w:r>
              <w:t>400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4BD8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8.400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0613719E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FD3C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7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D2C4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 w:rsidRPr="002848CC">
              <w:t>150.001,-</w:t>
            </w:r>
            <w:proofErr w:type="gramEnd"/>
            <w:r w:rsidRPr="002848CC">
              <w:t xml:space="preserve"> Ft - 170.000,Ft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9FAA" w14:textId="77777777" w:rsidR="00545EC0" w:rsidRPr="002848CC" w:rsidRDefault="00545EC0" w:rsidP="00545EC0">
            <w:pPr>
              <w:spacing w:after="0"/>
              <w:jc w:val="center"/>
            </w:pPr>
            <w:r>
              <w:t>500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1D57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10.500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  <w:tr w:rsidR="00545EC0" w:rsidRPr="002848CC" w14:paraId="6C071B16" w14:textId="77777777" w:rsidTr="00545E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A2A" w14:textId="77777777" w:rsidR="00545EC0" w:rsidRPr="002848CC" w:rsidRDefault="00545EC0" w:rsidP="00545EC0">
            <w:pPr>
              <w:spacing w:after="0"/>
              <w:jc w:val="center"/>
            </w:pPr>
            <w:r w:rsidRPr="002848CC">
              <w:t>8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66D6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 w:rsidRPr="002848CC">
              <w:t>170.001,-</w:t>
            </w:r>
            <w:proofErr w:type="gramEnd"/>
            <w:r w:rsidRPr="002848CC">
              <w:t>Ft -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07D1" w14:textId="77777777" w:rsidR="00545EC0" w:rsidRPr="002848CC" w:rsidRDefault="00545EC0" w:rsidP="00545EC0">
            <w:pPr>
              <w:spacing w:after="0"/>
              <w:jc w:val="center"/>
            </w:pPr>
            <w:r>
              <w:t>650</w:t>
            </w:r>
            <w:r w:rsidRPr="002848CC">
              <w:t>,-Ft/nap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C23B" w14:textId="77777777" w:rsidR="00545EC0" w:rsidRPr="002848CC" w:rsidRDefault="00545EC0" w:rsidP="00545EC0">
            <w:pPr>
              <w:spacing w:after="0"/>
              <w:jc w:val="center"/>
            </w:pPr>
            <w:proofErr w:type="gramStart"/>
            <w:r>
              <w:t>13.650</w:t>
            </w:r>
            <w:r w:rsidRPr="002848CC">
              <w:t>,-</w:t>
            </w:r>
            <w:proofErr w:type="gramEnd"/>
            <w:r w:rsidRPr="002848CC">
              <w:t>Ft</w:t>
            </w:r>
          </w:p>
        </w:tc>
      </w:tr>
    </w:tbl>
    <w:p w14:paraId="67A70A09" w14:textId="77777777" w:rsidR="00545EC0" w:rsidRPr="005568C7" w:rsidRDefault="00545EC0" w:rsidP="00545EC0">
      <w:pPr>
        <w:tabs>
          <w:tab w:val="center" w:pos="2268"/>
          <w:tab w:val="center" w:pos="6804"/>
        </w:tabs>
      </w:pPr>
    </w:p>
    <w:p w14:paraId="0E38DC9B" w14:textId="77777777" w:rsidR="00622B31" w:rsidRDefault="00622B31"/>
    <w:p w14:paraId="3673D7E9" w14:textId="77777777" w:rsidR="001A107D" w:rsidRDefault="001A107D"/>
    <w:p w14:paraId="152EE8ED" w14:textId="77777777" w:rsidR="001A107D" w:rsidRDefault="001A107D"/>
    <w:p w14:paraId="43AA996C" w14:textId="77777777" w:rsidR="001A107D" w:rsidRDefault="001A107D"/>
    <w:p w14:paraId="02CCAF76" w14:textId="77777777" w:rsidR="001A107D" w:rsidRDefault="001A107D"/>
    <w:p w14:paraId="0173F293" w14:textId="77777777" w:rsidR="00A24FE2" w:rsidRDefault="00A24FE2"/>
    <w:p w14:paraId="582DA76D" w14:textId="77777777" w:rsidR="00A24FE2" w:rsidRDefault="00A24FE2"/>
    <w:p w14:paraId="6A7CF002" w14:textId="77777777" w:rsidR="00A24FE2" w:rsidRDefault="00A24FE2"/>
    <w:p w14:paraId="56106DA4" w14:textId="77777777" w:rsidR="00A24FE2" w:rsidRDefault="00A24FE2"/>
    <w:p w14:paraId="4F4B2284" w14:textId="77777777" w:rsidR="00A24FE2" w:rsidRDefault="00A24FE2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1077F80D" w14:textId="77777777" w:rsidR="00E52DD6" w:rsidRDefault="00E52DD6">
      <w:pPr>
        <w:spacing w:before="0" w:after="200" w:line="276" w:lineRule="auto"/>
        <w:jc w:val="left"/>
        <w:rPr>
          <w:b/>
        </w:rPr>
      </w:pPr>
    </w:p>
    <w:p w14:paraId="22A26FBB" w14:textId="64ED3620" w:rsidR="001A107D" w:rsidRDefault="001A107D" w:rsidP="001A107D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1A107D">
        <w:rPr>
          <w:b/>
        </w:rPr>
        <w:t xml:space="preserve">melléklet a </w:t>
      </w:r>
      <w:r w:rsidR="003568F8">
        <w:rPr>
          <w:b/>
        </w:rPr>
        <w:t>28/2020.</w:t>
      </w:r>
      <w:r w:rsidR="003568F8" w:rsidRPr="001824DE">
        <w:rPr>
          <w:b/>
        </w:rPr>
        <w:t xml:space="preserve"> </w:t>
      </w:r>
      <w:r w:rsidR="003568F8">
        <w:rPr>
          <w:b/>
        </w:rPr>
        <w:t>(XII.15.)</w:t>
      </w:r>
      <w:r w:rsidR="003568F8" w:rsidRPr="001824DE">
        <w:rPr>
          <w:b/>
        </w:rPr>
        <w:t xml:space="preserve"> </w:t>
      </w:r>
      <w:r w:rsidRPr="001A107D">
        <w:rPr>
          <w:b/>
        </w:rPr>
        <w:t>önkormányzati rendelethez</w:t>
      </w:r>
      <w:r w:rsidR="00AA7BE5">
        <w:rPr>
          <w:rStyle w:val="Lbjegyzet-hivatkozs"/>
          <w:b/>
        </w:rPr>
        <w:footnoteReference w:id="6"/>
      </w:r>
    </w:p>
    <w:p w14:paraId="4CA5146D" w14:textId="77777777" w:rsidR="00CF43FD" w:rsidRPr="00CF43FD" w:rsidRDefault="00CF43FD" w:rsidP="00CF43FD">
      <w:pPr>
        <w:ind w:left="360"/>
        <w:jc w:val="center"/>
        <w:rPr>
          <w:b/>
        </w:rPr>
      </w:pPr>
    </w:p>
    <w:p w14:paraId="740D7BFA" w14:textId="63A5F043" w:rsidR="00113ECE" w:rsidRDefault="00663F7D" w:rsidP="00CF43FD">
      <w:pPr>
        <w:pStyle w:val="Szvegtrzs"/>
        <w:numPr>
          <w:ilvl w:val="0"/>
          <w:numId w:val="11"/>
        </w:numPr>
        <w:rPr>
          <w:b/>
        </w:rPr>
      </w:pPr>
      <w:r>
        <w:rPr>
          <w:b/>
        </w:rPr>
        <w:t xml:space="preserve">Vadgesztenye </w:t>
      </w:r>
      <w:r w:rsidRPr="00B168D4">
        <w:rPr>
          <w:b/>
        </w:rPr>
        <w:t xml:space="preserve">Szociális </w:t>
      </w:r>
      <w:r>
        <w:rPr>
          <w:b/>
        </w:rPr>
        <w:t>Intézmény szolgáltatásaina</w:t>
      </w:r>
      <w:r w:rsidRPr="00B168D4">
        <w:rPr>
          <w:b/>
        </w:rPr>
        <w:t>k</w:t>
      </w:r>
      <w:r>
        <w:rPr>
          <w:b/>
        </w:rPr>
        <w:t xml:space="preserve"> intézményi térítési díjai</w:t>
      </w:r>
    </w:p>
    <w:p w14:paraId="445A129E" w14:textId="73D703C0" w:rsidR="00054325" w:rsidRDefault="00054325" w:rsidP="00113ECE">
      <w:pPr>
        <w:pStyle w:val="Szvegtrzs"/>
      </w:pPr>
    </w:p>
    <w:p w14:paraId="1F4B9AF6" w14:textId="77777777" w:rsidR="005F747C" w:rsidRPr="003A501D" w:rsidRDefault="005F747C" w:rsidP="005F747C">
      <w:pPr>
        <w:pStyle w:val="Szvegtrzs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79"/>
        <w:gridCol w:w="2987"/>
        <w:gridCol w:w="2612"/>
      </w:tblGrid>
      <w:tr w:rsidR="005F747C" w:rsidRPr="003A501D" w14:paraId="5E5DE0A8" w14:textId="77777777" w:rsidTr="00FC3F87">
        <w:tc>
          <w:tcPr>
            <w:tcW w:w="484" w:type="dxa"/>
          </w:tcPr>
          <w:p w14:paraId="328487A4" w14:textId="77777777" w:rsidR="005F747C" w:rsidRPr="003A501D" w:rsidRDefault="005F747C" w:rsidP="00FC3F87">
            <w:pPr>
              <w:pStyle w:val="Szvegtrzs"/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215461DE" w14:textId="77777777" w:rsidR="005F747C" w:rsidRPr="003A501D" w:rsidRDefault="005F747C" w:rsidP="00FC3F87">
            <w:pPr>
              <w:pStyle w:val="Szvegtrzs"/>
            </w:pPr>
            <w:r w:rsidRPr="003A501D">
              <w:t>A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D3B3978" w14:textId="77777777" w:rsidR="005F747C" w:rsidRPr="003A501D" w:rsidRDefault="005F747C" w:rsidP="00FC3F87">
            <w:pPr>
              <w:pStyle w:val="Szvegtrzs"/>
            </w:pPr>
            <w:r w:rsidRPr="003A501D">
              <w:t>B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241896CC" w14:textId="77777777" w:rsidR="005F747C" w:rsidRPr="003A501D" w:rsidRDefault="005F747C" w:rsidP="00FC3F87">
            <w:pPr>
              <w:pStyle w:val="Szvegtrzs"/>
            </w:pPr>
            <w:r w:rsidRPr="003A501D">
              <w:t>C</w:t>
            </w:r>
          </w:p>
        </w:tc>
      </w:tr>
      <w:tr w:rsidR="005F747C" w:rsidRPr="003A501D" w14:paraId="56BD9692" w14:textId="77777777" w:rsidTr="00FC3F87">
        <w:tc>
          <w:tcPr>
            <w:tcW w:w="484" w:type="dxa"/>
          </w:tcPr>
          <w:p w14:paraId="528070FC" w14:textId="77777777" w:rsidR="005F747C" w:rsidRPr="003A501D" w:rsidRDefault="005F747C" w:rsidP="00FC3F87">
            <w:pPr>
              <w:pStyle w:val="Szvegtrzs"/>
            </w:pPr>
            <w:r w:rsidRPr="003A501D">
              <w:t>1.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47B593A" w14:textId="77777777" w:rsidR="005F747C" w:rsidRPr="003A501D" w:rsidRDefault="005F747C" w:rsidP="00FC3F87">
            <w:pPr>
              <w:pStyle w:val="Szvegtrzs"/>
              <w:jc w:val="center"/>
              <w:rPr>
                <w:b/>
                <w:bCs/>
              </w:rPr>
            </w:pPr>
            <w:r w:rsidRPr="003A501D">
              <w:rPr>
                <w:b/>
                <w:bCs/>
              </w:rPr>
              <w:t>Szolgáltatás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B1ACC34" w14:textId="77777777" w:rsidR="005F747C" w:rsidRPr="003A501D" w:rsidRDefault="005F747C" w:rsidP="00FC3F87">
            <w:pPr>
              <w:pStyle w:val="Szvegtrzs"/>
              <w:jc w:val="center"/>
              <w:rPr>
                <w:b/>
                <w:bCs/>
              </w:rPr>
            </w:pPr>
            <w:r w:rsidRPr="003A501D">
              <w:rPr>
                <w:b/>
                <w:bCs/>
              </w:rPr>
              <w:t>2022 évi önköltség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E18C154" w14:textId="77777777" w:rsidR="005F747C" w:rsidRPr="003A501D" w:rsidRDefault="005F747C" w:rsidP="00FC3F87">
            <w:pPr>
              <w:pStyle w:val="Szvegtrzs"/>
              <w:jc w:val="center"/>
              <w:rPr>
                <w:b/>
                <w:bCs/>
              </w:rPr>
            </w:pPr>
            <w:r w:rsidRPr="003A501D">
              <w:rPr>
                <w:b/>
                <w:bCs/>
              </w:rPr>
              <w:t>2022. évi megállapított intézményi térítési díj (kerekítve)</w:t>
            </w:r>
          </w:p>
        </w:tc>
      </w:tr>
      <w:tr w:rsidR="005F747C" w:rsidRPr="003A501D" w14:paraId="56A2CBE4" w14:textId="77777777" w:rsidTr="00FC3F87">
        <w:trPr>
          <w:trHeight w:val="836"/>
        </w:trPr>
        <w:tc>
          <w:tcPr>
            <w:tcW w:w="484" w:type="dxa"/>
          </w:tcPr>
          <w:p w14:paraId="42463DD3" w14:textId="77777777" w:rsidR="005F747C" w:rsidRPr="003A501D" w:rsidRDefault="005F747C" w:rsidP="00FC3F87">
            <w:pPr>
              <w:pStyle w:val="Szvegtrzs"/>
            </w:pPr>
            <w:r w:rsidRPr="003A501D">
              <w:t>2.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BBE98E1" w14:textId="77777777" w:rsidR="005F747C" w:rsidRPr="003A501D" w:rsidRDefault="005F747C" w:rsidP="00FC3F87">
            <w:pPr>
              <w:pStyle w:val="Szvegtrzs"/>
            </w:pPr>
            <w:r w:rsidRPr="003A501D">
              <w:t xml:space="preserve"> Étkeztetés: elviszi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9FB9F51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1188 Ft/ellátási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451BCD61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780 Ft/ ellátási nap</w:t>
            </w:r>
          </w:p>
        </w:tc>
      </w:tr>
      <w:tr w:rsidR="005F747C" w:rsidRPr="003A501D" w14:paraId="3F0FEFBB" w14:textId="77777777" w:rsidTr="00FC3F87">
        <w:trPr>
          <w:trHeight w:val="896"/>
        </w:trPr>
        <w:tc>
          <w:tcPr>
            <w:tcW w:w="484" w:type="dxa"/>
          </w:tcPr>
          <w:p w14:paraId="3E74D8DF" w14:textId="77777777" w:rsidR="005F747C" w:rsidRPr="003A501D" w:rsidRDefault="005F747C" w:rsidP="00FC3F87">
            <w:pPr>
              <w:pStyle w:val="Szvegtrzs"/>
            </w:pPr>
            <w:r w:rsidRPr="003A501D">
              <w:t>3.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3B0C432" w14:textId="77777777" w:rsidR="005F747C" w:rsidRPr="003A501D" w:rsidRDefault="005F747C" w:rsidP="00FC3F87">
            <w:pPr>
              <w:pStyle w:val="Szvegtrzs"/>
            </w:pPr>
            <w:r w:rsidRPr="003A501D">
              <w:t xml:space="preserve"> Étkeztetés: helyben fogyasztja el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F637C31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1188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6A04F53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780 Ft/ ellátási nap</w:t>
            </w:r>
          </w:p>
        </w:tc>
      </w:tr>
      <w:tr w:rsidR="005F747C" w:rsidRPr="003A501D" w14:paraId="60E371B6" w14:textId="77777777" w:rsidTr="00FC3F87">
        <w:trPr>
          <w:trHeight w:val="886"/>
        </w:trPr>
        <w:tc>
          <w:tcPr>
            <w:tcW w:w="484" w:type="dxa"/>
          </w:tcPr>
          <w:p w14:paraId="616CA4D6" w14:textId="77777777" w:rsidR="005F747C" w:rsidRPr="003A501D" w:rsidRDefault="005F747C" w:rsidP="00FC3F87">
            <w:pPr>
              <w:pStyle w:val="Szvegtrzs"/>
            </w:pPr>
            <w:r w:rsidRPr="003A501D">
              <w:t>4.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FFC7FA9" w14:textId="77777777" w:rsidR="005F747C" w:rsidRPr="003A501D" w:rsidRDefault="005F747C" w:rsidP="00FC3F87">
            <w:pPr>
              <w:pStyle w:val="Szvegtrzs"/>
            </w:pPr>
            <w:r w:rsidRPr="003A501D">
              <w:t>Étkeztetés: kiszállítással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4BA28AC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1188 Ft/ ellátási nap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64B723C0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860 Ft/ ellátási nap</w:t>
            </w:r>
          </w:p>
        </w:tc>
      </w:tr>
      <w:tr w:rsidR="005F747C" w:rsidRPr="003A501D" w14:paraId="15A69F02" w14:textId="77777777" w:rsidTr="00FC3F87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108E41B7" w14:textId="77777777" w:rsidR="005F747C" w:rsidRPr="003A501D" w:rsidRDefault="005F747C" w:rsidP="00FC3F87">
            <w:pPr>
              <w:pStyle w:val="Szvegtrzs"/>
            </w:pPr>
            <w:r w:rsidRPr="003A501D">
              <w:t>5.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7BC0DA" w14:textId="77777777" w:rsidR="005F747C" w:rsidRPr="003A501D" w:rsidRDefault="005F747C" w:rsidP="00FC3F87">
            <w:pPr>
              <w:pStyle w:val="Szvegtrzs"/>
            </w:pPr>
            <w:r w:rsidRPr="003A501D">
              <w:t xml:space="preserve">Házi segítségnyújtás személyi gondozás: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A24DF3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2561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954C8D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645 Ft/ gondozási óra</w:t>
            </w:r>
          </w:p>
        </w:tc>
      </w:tr>
      <w:tr w:rsidR="005F747C" w:rsidRPr="003A501D" w14:paraId="76BD4E66" w14:textId="77777777" w:rsidTr="00FC3F87">
        <w:trPr>
          <w:trHeight w:val="870"/>
        </w:trPr>
        <w:tc>
          <w:tcPr>
            <w:tcW w:w="484" w:type="dxa"/>
            <w:tcBorders>
              <w:top w:val="double" w:sz="4" w:space="0" w:color="auto"/>
            </w:tcBorders>
          </w:tcPr>
          <w:p w14:paraId="342EC4C7" w14:textId="77777777" w:rsidR="005F747C" w:rsidRPr="003A501D" w:rsidRDefault="005F747C" w:rsidP="00FC3F87">
            <w:pPr>
              <w:pStyle w:val="Szvegtrzs"/>
            </w:pPr>
            <w:r w:rsidRPr="003A501D">
              <w:t>6.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3FD0DA" w14:textId="77777777" w:rsidR="005F747C" w:rsidRPr="003A501D" w:rsidRDefault="005F747C" w:rsidP="00FC3F87">
            <w:pPr>
              <w:pStyle w:val="Szvegtrzs"/>
            </w:pPr>
            <w:r w:rsidRPr="003A501D">
              <w:t xml:space="preserve">Házi segítségnyújtás szociális segítés: 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3BE469" w14:textId="77777777" w:rsidR="005F747C" w:rsidRPr="003A501D" w:rsidDel="005801CD" w:rsidRDefault="005F747C" w:rsidP="00FC3F87">
            <w:pPr>
              <w:pStyle w:val="Szvegtrzs"/>
              <w:jc w:val="center"/>
            </w:pPr>
            <w:r w:rsidRPr="003A501D">
              <w:t>2561 Ft/gondozási óra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63FDF" w14:textId="77777777" w:rsidR="005F747C" w:rsidRPr="003A501D" w:rsidDel="005801C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160 Ft/ gondozási óra</w:t>
            </w:r>
          </w:p>
        </w:tc>
      </w:tr>
      <w:tr w:rsidR="005F747C" w:rsidRPr="003A501D" w14:paraId="2C0C2514" w14:textId="77777777" w:rsidTr="00FC3F87">
        <w:trPr>
          <w:trHeight w:val="874"/>
        </w:trPr>
        <w:tc>
          <w:tcPr>
            <w:tcW w:w="484" w:type="dxa"/>
            <w:tcBorders>
              <w:top w:val="double" w:sz="4" w:space="0" w:color="auto"/>
            </w:tcBorders>
          </w:tcPr>
          <w:p w14:paraId="5775955E" w14:textId="77777777" w:rsidR="005F747C" w:rsidRPr="003A501D" w:rsidRDefault="005F747C" w:rsidP="00FC3F87">
            <w:pPr>
              <w:pStyle w:val="Szvegtrzs"/>
            </w:pPr>
            <w:r w:rsidRPr="003A501D">
              <w:t>7.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F009CB" w14:textId="77777777" w:rsidR="005F747C" w:rsidRPr="003A501D" w:rsidRDefault="005F747C" w:rsidP="00FC3F87">
            <w:pPr>
              <w:pStyle w:val="Szvegtrzs"/>
            </w:pPr>
            <w:r w:rsidRPr="003A501D">
              <w:t>Jelzőrendszeres házi segítségnyújtás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B49800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777 Ft/ellátási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37F705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595 Ft/ ellátási nap</w:t>
            </w:r>
          </w:p>
        </w:tc>
      </w:tr>
      <w:tr w:rsidR="005F747C" w:rsidRPr="003A501D" w14:paraId="4F7C9ED1" w14:textId="77777777" w:rsidTr="00FC3F87">
        <w:trPr>
          <w:trHeight w:val="864"/>
        </w:trPr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</w:tcPr>
          <w:p w14:paraId="68F734D3" w14:textId="77777777" w:rsidR="005F747C" w:rsidRPr="003A501D" w:rsidRDefault="005F747C" w:rsidP="00FC3F87">
            <w:pPr>
              <w:pStyle w:val="Szvegtrzs"/>
            </w:pPr>
            <w:r w:rsidRPr="003A501D">
              <w:t>8.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26435" w14:textId="77777777" w:rsidR="005F747C" w:rsidRPr="003A501D" w:rsidRDefault="005F747C" w:rsidP="00FC3F87">
            <w:pPr>
              <w:pStyle w:val="Szvegtrzs"/>
            </w:pPr>
            <w:r w:rsidRPr="003A501D">
              <w:t xml:space="preserve"> Nappali ellátás</w:t>
            </w:r>
          </w:p>
        </w:tc>
        <w:tc>
          <w:tcPr>
            <w:tcW w:w="2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B3220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3472 Ft/ ellátási nap</w:t>
            </w:r>
          </w:p>
        </w:tc>
        <w:tc>
          <w:tcPr>
            <w:tcW w:w="26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ECC9E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rPr>
                <w:b/>
              </w:rPr>
              <w:t>2000 Ft/ ellátási nap</w:t>
            </w:r>
          </w:p>
        </w:tc>
      </w:tr>
      <w:tr w:rsidR="005F747C" w:rsidRPr="003A501D" w14:paraId="191148C8" w14:textId="77777777" w:rsidTr="00FC3F87">
        <w:trPr>
          <w:trHeight w:val="858"/>
        </w:trPr>
        <w:tc>
          <w:tcPr>
            <w:tcW w:w="484" w:type="dxa"/>
            <w:tcBorders>
              <w:top w:val="double" w:sz="4" w:space="0" w:color="auto"/>
            </w:tcBorders>
          </w:tcPr>
          <w:p w14:paraId="7AE59475" w14:textId="77777777" w:rsidR="005F747C" w:rsidRPr="003A501D" w:rsidRDefault="005F747C" w:rsidP="00FC3F87">
            <w:pPr>
              <w:pStyle w:val="Szvegtrzs"/>
            </w:pPr>
            <w:r w:rsidRPr="003A501D">
              <w:t>9.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7D5938" w14:textId="77777777" w:rsidR="005F747C" w:rsidRPr="003A501D" w:rsidRDefault="005F747C" w:rsidP="00FC3F87">
            <w:pPr>
              <w:pStyle w:val="Szvegtrzs"/>
            </w:pPr>
            <w:r w:rsidRPr="003A501D">
              <w:t xml:space="preserve"> Időskorúak Gondozóháza</w:t>
            </w:r>
          </w:p>
        </w:tc>
        <w:tc>
          <w:tcPr>
            <w:tcW w:w="29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D497FA" w14:textId="77777777" w:rsidR="005F747C" w:rsidRPr="003A501D" w:rsidRDefault="005F747C" w:rsidP="00FC3F87">
            <w:pPr>
              <w:pStyle w:val="Szvegtrzs"/>
              <w:jc w:val="center"/>
            </w:pPr>
            <w:r w:rsidRPr="003A501D">
              <w:t>17186 Ft/ ellátási nap</w:t>
            </w:r>
          </w:p>
        </w:tc>
        <w:tc>
          <w:tcPr>
            <w:tcW w:w="26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73B78" w14:textId="77777777" w:rsidR="005F747C" w:rsidRPr="003A501D" w:rsidRDefault="005F747C" w:rsidP="005F747C">
            <w:pPr>
              <w:pStyle w:val="Szvegtrzs"/>
              <w:numPr>
                <w:ilvl w:val="0"/>
                <w:numId w:val="37"/>
              </w:numPr>
              <w:jc w:val="center"/>
            </w:pPr>
            <w:r w:rsidRPr="003A501D">
              <w:rPr>
                <w:b/>
              </w:rPr>
              <w:t xml:space="preserve"> ellátási nap</w:t>
            </w:r>
          </w:p>
        </w:tc>
      </w:tr>
    </w:tbl>
    <w:p w14:paraId="4721E07F" w14:textId="77777777" w:rsidR="005F747C" w:rsidRPr="003A501D" w:rsidRDefault="005F747C" w:rsidP="005F747C">
      <w:pPr>
        <w:pStyle w:val="Style1"/>
        <w:adjustRightInd/>
        <w:spacing w:before="36" w:line="295" w:lineRule="auto"/>
        <w:jc w:val="both"/>
        <w:rPr>
          <w:sz w:val="24"/>
          <w:szCs w:val="24"/>
        </w:rPr>
      </w:pPr>
    </w:p>
    <w:p w14:paraId="0A21EC75" w14:textId="77777777" w:rsidR="005F747C" w:rsidRPr="001F5DD8" w:rsidRDefault="002A32BE" w:rsidP="005F747C">
      <w:pPr>
        <w:pStyle w:val="Style1"/>
        <w:adjustRightInd/>
        <w:spacing w:before="36" w:line="295" w:lineRule="auto"/>
        <w:jc w:val="both"/>
        <w:rPr>
          <w:sz w:val="22"/>
          <w:szCs w:val="22"/>
        </w:rPr>
      </w:pPr>
      <w:r>
        <w:rPr>
          <w:lang w:val="en-US"/>
        </w:rPr>
        <w:br w:type="page"/>
      </w:r>
    </w:p>
    <w:p w14:paraId="52790BAF" w14:textId="77777777" w:rsidR="005F747C" w:rsidRPr="000C43AE" w:rsidRDefault="005F747C" w:rsidP="005F747C">
      <w:pPr>
        <w:pStyle w:val="Szvegtrzs"/>
        <w:numPr>
          <w:ilvl w:val="1"/>
          <w:numId w:val="39"/>
        </w:numPr>
        <w:rPr>
          <w:lang w:val="en-US"/>
        </w:rPr>
      </w:pPr>
      <w:r w:rsidRPr="000C43AE">
        <w:rPr>
          <w:b/>
          <w:bCs/>
        </w:rPr>
        <w:lastRenderedPageBreak/>
        <w:t xml:space="preserve"> Étkeztetés </w:t>
      </w:r>
    </w:p>
    <w:p w14:paraId="08C227D9" w14:textId="77777777" w:rsidR="005F747C" w:rsidRPr="000C43AE" w:rsidRDefault="005F747C" w:rsidP="005F747C">
      <w:pPr>
        <w:pStyle w:val="Style1"/>
        <w:adjustRightInd/>
        <w:ind w:left="720"/>
        <w:rPr>
          <w:sz w:val="24"/>
          <w:szCs w:val="24"/>
          <w:lang w:val="en-US"/>
        </w:rPr>
      </w:pPr>
    </w:p>
    <w:p w14:paraId="1B7F5932" w14:textId="77777777" w:rsidR="005F747C" w:rsidRPr="000C43AE" w:rsidRDefault="005F747C" w:rsidP="005F747C">
      <w:pPr>
        <w:pStyle w:val="Style1"/>
        <w:adjustRightInd/>
        <w:ind w:right="677"/>
        <w:rPr>
          <w:b/>
          <w:spacing w:val="2"/>
          <w:sz w:val="24"/>
          <w:szCs w:val="24"/>
        </w:rPr>
      </w:pPr>
      <w:r w:rsidRPr="000C43AE">
        <w:rPr>
          <w:b/>
          <w:spacing w:val="2"/>
          <w:sz w:val="24"/>
          <w:szCs w:val="24"/>
        </w:rPr>
        <w:t xml:space="preserve">Az étkeztetés differenciált, megállapított intézményi térítési díja </w:t>
      </w:r>
      <w:r w:rsidRPr="000C43AE">
        <w:rPr>
          <w:b/>
          <w:bCs/>
          <w:sz w:val="24"/>
          <w:szCs w:val="24"/>
        </w:rPr>
        <w:t>2022. évben</w:t>
      </w:r>
      <w:r w:rsidRPr="000C43AE">
        <w:rPr>
          <w:b/>
          <w:spacing w:val="2"/>
          <w:sz w:val="24"/>
          <w:szCs w:val="24"/>
        </w:rPr>
        <w:t>:</w:t>
      </w:r>
    </w:p>
    <w:p w14:paraId="7F8D90D4" w14:textId="77777777" w:rsidR="005F747C" w:rsidRPr="000C43AE" w:rsidRDefault="005F747C" w:rsidP="005F747C">
      <w:pPr>
        <w:pStyle w:val="Style2"/>
        <w:numPr>
          <w:ilvl w:val="0"/>
          <w:numId w:val="13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>az ételt önmaga elviszi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  <w:t>780 Ft/ellátási nap</w:t>
      </w:r>
    </w:p>
    <w:p w14:paraId="74FA01A9" w14:textId="77777777" w:rsidR="005F747C" w:rsidRPr="000C43AE" w:rsidRDefault="005F747C" w:rsidP="005F747C">
      <w:pPr>
        <w:pStyle w:val="Style2"/>
        <w:numPr>
          <w:ilvl w:val="0"/>
          <w:numId w:val="13"/>
        </w:numPr>
        <w:spacing w:line="240" w:lineRule="auto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 xml:space="preserve">az ételt a </w:t>
      </w:r>
      <w:r w:rsidRPr="000C43AE">
        <w:rPr>
          <w:rStyle w:val="CharacterStyle1"/>
        </w:rPr>
        <w:t xml:space="preserve">helyszínen </w:t>
      </w:r>
      <w:r w:rsidRPr="000C43AE">
        <w:rPr>
          <w:rStyle w:val="CharacterStyle1"/>
          <w:spacing w:val="8"/>
        </w:rPr>
        <w:t>fogyasztja el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  <w:t>780 Ft/ellátási nap</w:t>
      </w:r>
    </w:p>
    <w:p w14:paraId="361E98EC" w14:textId="77777777" w:rsidR="005F747C" w:rsidRPr="000C43AE" w:rsidRDefault="005F747C" w:rsidP="005F747C">
      <w:pPr>
        <w:pStyle w:val="Listaszerbekezds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jc w:val="left"/>
        <w:rPr>
          <w:rStyle w:val="CharacterStyle1"/>
        </w:rPr>
      </w:pPr>
      <w:r w:rsidRPr="000C43AE">
        <w:rPr>
          <w:rStyle w:val="CharacterStyle1"/>
          <w:spacing w:val="8"/>
        </w:rPr>
        <w:t>az ételt az igénybevétel helyére szállítják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8"/>
        </w:rPr>
        <w:tab/>
        <w:t>860 Ft/ellátási nap</w:t>
      </w:r>
    </w:p>
    <w:p w14:paraId="4EDD5832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</w:p>
    <w:p w14:paraId="1C8D546D" w14:textId="77777777" w:rsidR="005F747C" w:rsidRPr="000C43AE" w:rsidRDefault="005F747C" w:rsidP="005F747C">
      <w:pPr>
        <w:pStyle w:val="Style1"/>
        <w:adjustRightInd/>
        <w:rPr>
          <w:sz w:val="24"/>
          <w:szCs w:val="24"/>
          <w:lang w:val="en-US"/>
        </w:rPr>
      </w:pPr>
      <w:r w:rsidRPr="000C43AE">
        <w:rPr>
          <w:b/>
          <w:sz w:val="24"/>
          <w:szCs w:val="24"/>
        </w:rPr>
        <w:t xml:space="preserve">Központi költségvetési hozzájárulás: </w:t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</w:r>
      <w:r w:rsidRPr="000C43AE">
        <w:rPr>
          <w:b/>
          <w:sz w:val="24"/>
          <w:szCs w:val="24"/>
        </w:rPr>
        <w:tab/>
        <w:t xml:space="preserve">    67 810 Ft / fő / év</w:t>
      </w:r>
    </w:p>
    <w:p w14:paraId="74ECA067" w14:textId="77777777" w:rsidR="005F747C" w:rsidRPr="000C43AE" w:rsidRDefault="005F747C" w:rsidP="005F747C">
      <w:pPr>
        <w:pStyle w:val="Style1"/>
        <w:adjustRightInd/>
        <w:rPr>
          <w:sz w:val="24"/>
          <w:szCs w:val="24"/>
        </w:rPr>
      </w:pPr>
    </w:p>
    <w:p w14:paraId="34D28236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0ADA0F96" w14:textId="77777777" w:rsidR="005F747C" w:rsidRPr="000C43AE" w:rsidRDefault="005F747C" w:rsidP="005F747C">
      <w:pPr>
        <w:pStyle w:val="Style1"/>
        <w:adjustRightInd/>
        <w:rPr>
          <w:sz w:val="24"/>
          <w:szCs w:val="24"/>
        </w:rPr>
      </w:pPr>
    </w:p>
    <w:p w14:paraId="6A94A948" w14:textId="77777777" w:rsidR="005F747C" w:rsidRPr="000C43AE" w:rsidRDefault="005F747C" w:rsidP="005F747C">
      <w:pPr>
        <w:pStyle w:val="Style2"/>
        <w:tabs>
          <w:tab w:val="right" w:pos="9151"/>
        </w:tabs>
        <w:spacing w:line="305" w:lineRule="auto"/>
        <w:ind w:left="431"/>
        <w:rPr>
          <w:rStyle w:val="CharacterStyle1"/>
        </w:rPr>
      </w:pPr>
      <w:r w:rsidRPr="000C43AE">
        <w:rPr>
          <w:rStyle w:val="CharacterStyle1"/>
        </w:rPr>
        <w:t xml:space="preserve">2022. évre tervezett ellátási napok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              </w:t>
      </w:r>
      <w:r w:rsidRPr="000C43AE">
        <w:rPr>
          <w:rStyle w:val="CharacterStyle1"/>
          <w:spacing w:val="-2"/>
        </w:rPr>
        <w:t>249 nap</w:t>
      </w:r>
    </w:p>
    <w:p w14:paraId="642F2D69" w14:textId="77777777" w:rsidR="005F747C" w:rsidRPr="000C43AE" w:rsidRDefault="005F747C" w:rsidP="005F747C">
      <w:pPr>
        <w:pStyle w:val="Style2"/>
        <w:tabs>
          <w:tab w:val="right" w:pos="9151"/>
        </w:tabs>
        <w:spacing w:line="292" w:lineRule="auto"/>
        <w:rPr>
          <w:rStyle w:val="CharacterStyle1"/>
        </w:rPr>
      </w:pPr>
      <w:r w:rsidRPr="000C43AE">
        <w:rPr>
          <w:rStyle w:val="CharacterStyle1"/>
        </w:rPr>
        <w:t xml:space="preserve">2022. évre tervezett ellátást igénybe vevők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 </w:t>
      </w:r>
      <w:r w:rsidRPr="000C43AE">
        <w:rPr>
          <w:rStyle w:val="CharacterStyle1"/>
          <w:spacing w:val="-2"/>
        </w:rPr>
        <w:t>156  fő</w:t>
      </w:r>
    </w:p>
    <w:p w14:paraId="00EDF176" w14:textId="77777777" w:rsidR="005F747C" w:rsidRPr="000C43AE" w:rsidRDefault="005F747C" w:rsidP="005F747C">
      <w:pPr>
        <w:pStyle w:val="Style2"/>
        <w:tabs>
          <w:tab w:val="right" w:pos="9151"/>
        </w:tabs>
        <w:spacing w:line="304" w:lineRule="auto"/>
        <w:rPr>
          <w:rStyle w:val="CharacterStyle1"/>
          <w:spacing w:val="-2"/>
        </w:rPr>
      </w:pPr>
      <w:r w:rsidRPr="000C43AE">
        <w:rPr>
          <w:rStyle w:val="CharacterStyle1"/>
        </w:rPr>
        <w:t xml:space="preserve">2022. évre tervezett étkezések </w:t>
      </w:r>
      <w:proofErr w:type="gramStart"/>
      <w:r w:rsidRPr="000C43AE">
        <w:rPr>
          <w:rStyle w:val="CharacterStyle1"/>
        </w:rPr>
        <w:t xml:space="preserve">száma:   </w:t>
      </w:r>
      <w:proofErr w:type="gramEnd"/>
      <w:r w:rsidRPr="000C43AE">
        <w:rPr>
          <w:rStyle w:val="CharacterStyle1"/>
        </w:rPr>
        <w:t xml:space="preserve">                                    </w:t>
      </w:r>
      <w:r w:rsidRPr="000C43AE">
        <w:rPr>
          <w:rStyle w:val="CharacterStyle1"/>
          <w:spacing w:val="-2"/>
        </w:rPr>
        <w:t>38 844 étkezési adag</w:t>
      </w:r>
    </w:p>
    <w:p w14:paraId="741228AD" w14:textId="77777777" w:rsidR="005F747C" w:rsidRPr="000C43AE" w:rsidRDefault="005F747C" w:rsidP="005F747C">
      <w:pPr>
        <w:spacing w:after="0"/>
      </w:pPr>
      <w:r w:rsidRPr="000C43AE">
        <w:rPr>
          <w:b/>
        </w:rPr>
        <w:t>Önköltség számítás:</w:t>
      </w:r>
    </w:p>
    <w:p w14:paraId="77AF5DD2" w14:textId="77777777" w:rsidR="005F747C" w:rsidRPr="000C43AE" w:rsidRDefault="005F747C" w:rsidP="005F747C">
      <w:pPr>
        <w:pStyle w:val="Style2"/>
        <w:tabs>
          <w:tab w:val="right" w:pos="9151"/>
        </w:tabs>
        <w:spacing w:line="240" w:lineRule="auto"/>
        <w:rPr>
          <w:rStyle w:val="CharacterStyle1"/>
        </w:rPr>
      </w:pPr>
    </w:p>
    <w:p w14:paraId="1DAF2D90" w14:textId="77777777" w:rsidR="005F747C" w:rsidRPr="000C43AE" w:rsidRDefault="005F747C" w:rsidP="005F747C">
      <w:pPr>
        <w:pStyle w:val="Style2"/>
        <w:tabs>
          <w:tab w:val="right" w:pos="8364"/>
        </w:tabs>
        <w:spacing w:line="293" w:lineRule="auto"/>
        <w:ind w:left="431"/>
        <w:rPr>
          <w:rStyle w:val="CharacterStyle1"/>
          <w:spacing w:val="6"/>
        </w:rPr>
      </w:pPr>
      <w:r w:rsidRPr="000C43AE">
        <w:rPr>
          <w:rStyle w:val="CharacterStyle1"/>
          <w:spacing w:val="8"/>
        </w:rPr>
        <w:t xml:space="preserve">2022.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>tervezett étkezések száma</w:t>
      </w:r>
      <w:r w:rsidRPr="000C43AE">
        <w:rPr>
          <w:rStyle w:val="CharacterStyle1"/>
          <w:spacing w:val="8"/>
        </w:rPr>
        <w:tab/>
      </w:r>
      <w:r w:rsidRPr="000C43AE">
        <w:rPr>
          <w:rStyle w:val="CharacterStyle1"/>
          <w:spacing w:val="6"/>
        </w:rPr>
        <w:t>38 844 étkezési adag</w:t>
      </w:r>
    </w:p>
    <w:p w14:paraId="6473B2EB" w14:textId="77777777" w:rsidR="005F747C" w:rsidRPr="000C43AE" w:rsidRDefault="005F747C" w:rsidP="005F747C">
      <w:pPr>
        <w:pStyle w:val="Style2"/>
        <w:tabs>
          <w:tab w:val="right" w:pos="8222"/>
        </w:tabs>
        <w:spacing w:line="293" w:lineRule="auto"/>
        <w:ind w:left="431"/>
        <w:rPr>
          <w:rStyle w:val="CharacterStyle1"/>
          <w:spacing w:val="8"/>
        </w:rPr>
      </w:pPr>
      <w:r w:rsidRPr="000C43AE">
        <w:rPr>
          <w:rStyle w:val="CharacterStyle1"/>
          <w:spacing w:val="8"/>
        </w:rPr>
        <w:t xml:space="preserve">2022. </w:t>
      </w:r>
      <w:r w:rsidRPr="000C43AE">
        <w:rPr>
          <w:rStyle w:val="CharacterStyle1"/>
        </w:rPr>
        <w:t xml:space="preserve">évi </w:t>
      </w:r>
      <w:r w:rsidRPr="000C43AE">
        <w:rPr>
          <w:rStyle w:val="CharacterStyle1"/>
          <w:spacing w:val="8"/>
        </w:rPr>
        <w:t xml:space="preserve">tervezett működési költség                                        46 137 820 </w:t>
      </w:r>
      <w:r w:rsidRPr="000C43AE">
        <w:rPr>
          <w:rStyle w:val="CharacterStyle1"/>
          <w:spacing w:val="6"/>
        </w:rPr>
        <w:t>Ft</w:t>
      </w:r>
    </w:p>
    <w:p w14:paraId="45A3D7C2" w14:textId="77777777" w:rsidR="005F747C" w:rsidRPr="000C43AE" w:rsidRDefault="005F747C" w:rsidP="005F747C">
      <w:pPr>
        <w:pStyle w:val="Style2"/>
        <w:tabs>
          <w:tab w:val="right" w:pos="9151"/>
        </w:tabs>
        <w:rPr>
          <w:rStyle w:val="CharacterStyle1"/>
          <w:b/>
          <w:bCs/>
          <w:spacing w:val="-2"/>
        </w:rPr>
      </w:pPr>
      <w:r w:rsidRPr="000C43AE">
        <w:rPr>
          <w:rStyle w:val="CharacterStyle1"/>
        </w:rPr>
        <w:t xml:space="preserve">2022. </w:t>
      </w:r>
      <w:r w:rsidRPr="000C43AE">
        <w:rPr>
          <w:rStyle w:val="CharacterStyle1"/>
          <w:spacing w:val="26"/>
        </w:rPr>
        <w:t xml:space="preserve">évi </w:t>
      </w:r>
      <w:r w:rsidRPr="000C43AE">
        <w:rPr>
          <w:rStyle w:val="CharacterStyle1"/>
        </w:rPr>
        <w:t xml:space="preserve">egy étkezési adagra jutó tervezett </w:t>
      </w:r>
      <w:proofErr w:type="gramStart"/>
      <w:r w:rsidRPr="000C43AE">
        <w:rPr>
          <w:rStyle w:val="CharacterStyle1"/>
        </w:rPr>
        <w:t xml:space="preserve">önköltség:   </w:t>
      </w:r>
      <w:proofErr w:type="gramEnd"/>
      <w:r w:rsidRPr="000C43AE">
        <w:rPr>
          <w:rStyle w:val="CharacterStyle1"/>
        </w:rPr>
        <w:t xml:space="preserve">                   1 188 </w:t>
      </w:r>
      <w:r w:rsidRPr="000C43AE">
        <w:rPr>
          <w:rStyle w:val="CharacterStyle1"/>
          <w:spacing w:val="-2"/>
        </w:rPr>
        <w:t>Ft adag</w:t>
      </w:r>
    </w:p>
    <w:p w14:paraId="39990704" w14:textId="77777777" w:rsidR="005F747C" w:rsidRPr="000C43AE" w:rsidRDefault="005F747C" w:rsidP="005F747C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3EAF009E" w14:textId="77777777" w:rsidR="005F747C" w:rsidRPr="000C43AE" w:rsidRDefault="005F747C" w:rsidP="005F747C">
      <w:pPr>
        <w:pStyle w:val="Style2"/>
        <w:tabs>
          <w:tab w:val="right" w:pos="9151"/>
        </w:tabs>
        <w:spacing w:line="240" w:lineRule="auto"/>
        <w:ind w:left="0"/>
        <w:rPr>
          <w:rStyle w:val="CharacterStyle1"/>
          <w:b/>
          <w:spacing w:val="8"/>
        </w:rPr>
      </w:pPr>
      <w:r w:rsidRPr="000C43AE">
        <w:rPr>
          <w:rStyle w:val="CharacterStyle1"/>
          <w:spacing w:val="8"/>
        </w:rPr>
        <w:t xml:space="preserve">2022. évi központi költségvetési támogatás összege </w:t>
      </w:r>
    </w:p>
    <w:p w14:paraId="5AB770E8" w14:textId="77777777" w:rsidR="005F747C" w:rsidRPr="000C43AE" w:rsidRDefault="005F747C" w:rsidP="005F747C">
      <w:pPr>
        <w:pStyle w:val="Style2"/>
        <w:tabs>
          <w:tab w:val="right" w:pos="9151"/>
        </w:tabs>
        <w:spacing w:line="293" w:lineRule="auto"/>
        <w:ind w:left="0"/>
        <w:rPr>
          <w:rStyle w:val="CharacterStyle1"/>
          <w:b/>
          <w:spacing w:val="6"/>
        </w:rPr>
      </w:pPr>
      <w:r w:rsidRPr="000C43AE">
        <w:rPr>
          <w:rStyle w:val="CharacterStyle1"/>
          <w:spacing w:val="8"/>
        </w:rPr>
        <w:t xml:space="preserve">(67 810 Ft/fő/év: 249 </w:t>
      </w:r>
      <w:proofErr w:type="gramStart"/>
      <w:r w:rsidRPr="000C43AE">
        <w:rPr>
          <w:rStyle w:val="CharacterStyle1"/>
          <w:spacing w:val="8"/>
        </w:rPr>
        <w:t xml:space="preserve">nap)   </w:t>
      </w:r>
      <w:proofErr w:type="gramEnd"/>
      <w:r w:rsidRPr="000C43AE">
        <w:rPr>
          <w:rStyle w:val="CharacterStyle1"/>
          <w:spacing w:val="8"/>
        </w:rPr>
        <w:t xml:space="preserve">                                                             272 Ft / nap</w:t>
      </w:r>
    </w:p>
    <w:p w14:paraId="4A73675F" w14:textId="77777777" w:rsidR="005F747C" w:rsidRPr="000C43AE" w:rsidRDefault="005F747C" w:rsidP="005F747C">
      <w:pPr>
        <w:pStyle w:val="Style1"/>
        <w:tabs>
          <w:tab w:val="right" w:pos="9151"/>
        </w:tabs>
        <w:adjustRightInd/>
        <w:ind w:right="964"/>
        <w:rPr>
          <w:b/>
          <w:bCs/>
          <w:sz w:val="24"/>
          <w:szCs w:val="24"/>
        </w:rPr>
      </w:pPr>
    </w:p>
    <w:p w14:paraId="4851815A" w14:textId="77777777" w:rsidR="005F747C" w:rsidRPr="000C43AE" w:rsidRDefault="005F747C" w:rsidP="005F747C">
      <w:pPr>
        <w:pStyle w:val="Style1"/>
        <w:adjustRightInd/>
        <w:ind w:right="964"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kiszállított ebéd számított intézményi térítési díja</w:t>
      </w:r>
      <w:r w:rsidRPr="000C43AE">
        <w:rPr>
          <w:sz w:val="24"/>
          <w:szCs w:val="24"/>
        </w:rPr>
        <w:t>:</w:t>
      </w:r>
    </w:p>
    <w:p w14:paraId="79DC2B5D" w14:textId="77777777" w:rsidR="005F747C" w:rsidRPr="000C43AE" w:rsidRDefault="005F747C" w:rsidP="005F747C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(1 188 Ft-272 Ft = 916 Ft)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               </w:t>
      </w:r>
      <w:r w:rsidRPr="000C43AE">
        <w:rPr>
          <w:b/>
          <w:sz w:val="24"/>
          <w:szCs w:val="24"/>
        </w:rPr>
        <w:t>915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 ellátási nap</w:t>
      </w:r>
    </w:p>
    <w:p w14:paraId="0E788E8B" w14:textId="77777777" w:rsidR="005F747C" w:rsidRPr="000C43AE" w:rsidRDefault="005F747C" w:rsidP="005F747C">
      <w:pPr>
        <w:pStyle w:val="Style1"/>
        <w:adjustRightInd/>
        <w:ind w:left="720" w:right="964"/>
        <w:jc w:val="both"/>
        <w:rPr>
          <w:sz w:val="24"/>
          <w:szCs w:val="24"/>
        </w:rPr>
      </w:pPr>
    </w:p>
    <w:p w14:paraId="4201126F" w14:textId="77777777" w:rsidR="005F747C" w:rsidRPr="000C43AE" w:rsidRDefault="005F747C" w:rsidP="005F747C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A </w:t>
      </w:r>
      <w:r w:rsidRPr="000C43AE">
        <w:rPr>
          <w:b/>
          <w:sz w:val="24"/>
          <w:szCs w:val="24"/>
        </w:rPr>
        <w:t xml:space="preserve">kiszállítás számított napi díja, </w:t>
      </w:r>
      <w:r w:rsidRPr="000C43AE">
        <w:rPr>
          <w:sz w:val="24"/>
          <w:szCs w:val="24"/>
        </w:rPr>
        <w:t xml:space="preserve">a hajtó és kenőanyag </w:t>
      </w:r>
    </w:p>
    <w:p w14:paraId="3E2CFF0C" w14:textId="77777777" w:rsidR="005F747C" w:rsidRPr="000C43AE" w:rsidRDefault="005F747C" w:rsidP="005F747C">
      <w:pPr>
        <w:pStyle w:val="Style1"/>
        <w:adjustRightInd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2022. évre betervezett díja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1 270 000 Ft.</w:t>
      </w:r>
    </w:p>
    <w:p w14:paraId="5F413737" w14:textId="77777777" w:rsidR="005F747C" w:rsidRPr="000C43AE" w:rsidRDefault="005F747C" w:rsidP="005F747C">
      <w:pPr>
        <w:pStyle w:val="Style1"/>
        <w:adjustRightInd/>
        <w:ind w:left="720"/>
        <w:rPr>
          <w:b/>
          <w:sz w:val="24"/>
          <w:szCs w:val="24"/>
        </w:rPr>
      </w:pPr>
      <w:r w:rsidRPr="000C43AE">
        <w:rPr>
          <w:sz w:val="24"/>
          <w:szCs w:val="24"/>
        </w:rPr>
        <w:t xml:space="preserve">(1 270 000 Ft / 17 430 éves ellátotti létszám = 73 Ft / ellátási </w:t>
      </w:r>
      <w:proofErr w:type="gramStart"/>
      <w:r w:rsidRPr="000C43AE">
        <w:rPr>
          <w:sz w:val="24"/>
          <w:szCs w:val="24"/>
        </w:rPr>
        <w:t>nap)</w:t>
      </w:r>
      <w:r w:rsidRPr="000C43AE">
        <w:rPr>
          <w:b/>
          <w:sz w:val="24"/>
          <w:szCs w:val="24"/>
        </w:rPr>
        <w:t xml:space="preserve">   </w:t>
      </w:r>
      <w:proofErr w:type="gramEnd"/>
      <w:r w:rsidRPr="000C43AE">
        <w:rPr>
          <w:b/>
          <w:sz w:val="24"/>
          <w:szCs w:val="24"/>
        </w:rPr>
        <w:t xml:space="preserve">   75 Ft/nap</w:t>
      </w:r>
    </w:p>
    <w:p w14:paraId="63F01A3C" w14:textId="77777777" w:rsidR="005F747C" w:rsidRPr="000C43AE" w:rsidRDefault="005F747C" w:rsidP="005F747C">
      <w:pPr>
        <w:pStyle w:val="Style1"/>
        <w:adjustRightInd/>
        <w:ind w:left="720" w:right="965"/>
        <w:rPr>
          <w:sz w:val="24"/>
          <w:szCs w:val="24"/>
        </w:rPr>
      </w:pPr>
      <w:r w:rsidRPr="000C43AE">
        <w:rPr>
          <w:sz w:val="24"/>
          <w:szCs w:val="24"/>
        </w:rPr>
        <w:t>(70 fő x 249 nap = 17 430)</w:t>
      </w:r>
    </w:p>
    <w:p w14:paraId="0D2B6729" w14:textId="77777777" w:rsidR="005F747C" w:rsidRPr="000C43AE" w:rsidRDefault="005F747C" w:rsidP="005F747C">
      <w:pPr>
        <w:pStyle w:val="Style1"/>
        <w:tabs>
          <w:tab w:val="right" w:pos="9151"/>
        </w:tabs>
        <w:adjustRightInd/>
        <w:rPr>
          <w:spacing w:val="-8"/>
          <w:sz w:val="24"/>
          <w:szCs w:val="24"/>
        </w:rPr>
      </w:pPr>
    </w:p>
    <w:p w14:paraId="552150EE" w14:textId="77777777" w:rsidR="005F747C" w:rsidRPr="000C43AE" w:rsidRDefault="005F747C" w:rsidP="005F747C">
      <w:pPr>
        <w:pStyle w:val="Style1"/>
        <w:adjustRightInd/>
        <w:jc w:val="both"/>
        <w:rPr>
          <w:sz w:val="24"/>
          <w:szCs w:val="24"/>
        </w:rPr>
      </w:pPr>
      <w:r w:rsidRPr="000C43AE">
        <w:rPr>
          <w:b/>
          <w:sz w:val="24"/>
          <w:szCs w:val="24"/>
        </w:rPr>
        <w:t>A kiosztó helyen elfogyasztott ebéd számított díja,</w:t>
      </w:r>
      <w:r w:rsidRPr="000C43AE">
        <w:rPr>
          <w:sz w:val="24"/>
          <w:szCs w:val="24"/>
        </w:rPr>
        <w:t xml:space="preserve"> </w:t>
      </w:r>
    </w:p>
    <w:p w14:paraId="7A2AADC6" w14:textId="77777777" w:rsidR="005F747C" w:rsidRPr="000C43AE" w:rsidRDefault="005F747C" w:rsidP="005F747C">
      <w:pPr>
        <w:pStyle w:val="Style1"/>
        <w:adjustRightInd/>
        <w:ind w:left="720"/>
        <w:jc w:val="both"/>
        <w:rPr>
          <w:sz w:val="24"/>
          <w:szCs w:val="24"/>
        </w:rPr>
      </w:pPr>
      <w:r w:rsidRPr="000C43AE">
        <w:rPr>
          <w:sz w:val="24"/>
          <w:szCs w:val="24"/>
        </w:rPr>
        <w:t xml:space="preserve">1188 Ft- 272 Ft – 75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    </w:t>
      </w:r>
      <w:r w:rsidRPr="000C43AE">
        <w:rPr>
          <w:b/>
          <w:sz w:val="24"/>
          <w:szCs w:val="24"/>
        </w:rPr>
        <w:t>840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525973AC" w14:textId="77777777" w:rsidR="005F747C" w:rsidRPr="000C43AE" w:rsidRDefault="005F747C" w:rsidP="005F747C">
      <w:pPr>
        <w:pStyle w:val="Style1"/>
        <w:adjustRightInd/>
        <w:jc w:val="both"/>
        <w:rPr>
          <w:b/>
          <w:sz w:val="24"/>
          <w:szCs w:val="24"/>
        </w:rPr>
      </w:pPr>
    </w:p>
    <w:p w14:paraId="4CB7794E" w14:textId="77777777" w:rsidR="005F747C" w:rsidRPr="000C43AE" w:rsidRDefault="005F747C" w:rsidP="005F747C">
      <w:pPr>
        <w:pStyle w:val="Style1"/>
        <w:adjustRightInd/>
        <w:jc w:val="both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 xml:space="preserve">Elvitellel igénybe vett ebéd számított díja, </w:t>
      </w:r>
    </w:p>
    <w:p w14:paraId="35B58DC9" w14:textId="77777777" w:rsidR="005F747C" w:rsidRPr="000C43AE" w:rsidRDefault="005F747C" w:rsidP="005F747C">
      <w:pPr>
        <w:pStyle w:val="Style1"/>
        <w:adjustRightInd/>
        <w:ind w:left="720"/>
        <w:jc w:val="both"/>
        <w:rPr>
          <w:b/>
          <w:sz w:val="24"/>
          <w:szCs w:val="24"/>
        </w:rPr>
      </w:pPr>
      <w:r w:rsidRPr="000C43AE">
        <w:rPr>
          <w:sz w:val="24"/>
          <w:szCs w:val="24"/>
        </w:rPr>
        <w:t xml:space="preserve">1188 Ft- 272 Ft – 75 Ft (kiszállítás díja) = 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       </w:t>
      </w:r>
      <w:r w:rsidRPr="000C43AE">
        <w:rPr>
          <w:sz w:val="24"/>
          <w:szCs w:val="24"/>
        </w:rPr>
        <w:tab/>
        <w:t xml:space="preserve">            </w:t>
      </w:r>
      <w:r w:rsidRPr="000C43AE">
        <w:rPr>
          <w:b/>
          <w:sz w:val="24"/>
          <w:szCs w:val="24"/>
        </w:rPr>
        <w:t>840 Ft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/adag</w:t>
      </w:r>
    </w:p>
    <w:p w14:paraId="110D39CE" w14:textId="77777777" w:rsidR="005F747C" w:rsidRPr="000C43AE" w:rsidRDefault="005F747C" w:rsidP="005F747C">
      <w:pPr>
        <w:pStyle w:val="Style1"/>
        <w:adjustRightInd/>
        <w:jc w:val="both"/>
        <w:rPr>
          <w:b/>
          <w:sz w:val="24"/>
          <w:szCs w:val="24"/>
        </w:rPr>
      </w:pPr>
    </w:p>
    <w:p w14:paraId="436F48E3" w14:textId="77777777" w:rsidR="005F747C" w:rsidRPr="000C43AE" w:rsidRDefault="005F747C" w:rsidP="005F747C">
      <w:pPr>
        <w:pStyle w:val="Style1"/>
        <w:adjustRightInd/>
        <w:jc w:val="both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2022. évi nyersanyagnorma díja gondozottak esetében:</w:t>
      </w:r>
    </w:p>
    <w:p w14:paraId="1F4BF705" w14:textId="77777777" w:rsidR="005F747C" w:rsidRPr="000C43AE" w:rsidRDefault="005F747C" w:rsidP="005F747C">
      <w:pPr>
        <w:pStyle w:val="Style1"/>
        <w:adjustRightInd/>
        <w:jc w:val="both"/>
        <w:rPr>
          <w:b/>
          <w:sz w:val="24"/>
          <w:szCs w:val="24"/>
        </w:rPr>
      </w:pPr>
    </w:p>
    <w:p w14:paraId="40504A64" w14:textId="77777777" w:rsidR="005F747C" w:rsidRPr="000C43AE" w:rsidRDefault="005F747C" w:rsidP="005F747C">
      <w:pPr>
        <w:pStyle w:val="Style1"/>
        <w:numPr>
          <w:ilvl w:val="0"/>
          <w:numId w:val="38"/>
        </w:numPr>
        <w:adjustRightInd/>
        <w:jc w:val="both"/>
        <w:rPr>
          <w:bCs/>
          <w:spacing w:val="33"/>
          <w:sz w:val="24"/>
          <w:szCs w:val="24"/>
        </w:rPr>
      </w:pPr>
      <w:r w:rsidRPr="000C43AE">
        <w:rPr>
          <w:bCs/>
          <w:sz w:val="24"/>
          <w:szCs w:val="24"/>
        </w:rPr>
        <w:t>tízórai:</w:t>
      </w:r>
      <w:r w:rsidRPr="000C43AE">
        <w:rPr>
          <w:bCs/>
          <w:sz w:val="24"/>
          <w:szCs w:val="24"/>
        </w:rPr>
        <w:tab/>
      </w:r>
      <w:r w:rsidRPr="000C43AE">
        <w:rPr>
          <w:bCs/>
          <w:sz w:val="24"/>
          <w:szCs w:val="24"/>
        </w:rPr>
        <w:tab/>
        <w:t>127 Ft/adag</w:t>
      </w:r>
    </w:p>
    <w:p w14:paraId="6342B46B" w14:textId="77777777" w:rsidR="005F747C" w:rsidRPr="000C43AE" w:rsidRDefault="005F747C" w:rsidP="005F747C">
      <w:pPr>
        <w:pStyle w:val="Style1"/>
        <w:numPr>
          <w:ilvl w:val="0"/>
          <w:numId w:val="38"/>
        </w:numPr>
        <w:adjustRightInd/>
        <w:jc w:val="both"/>
        <w:rPr>
          <w:bCs/>
          <w:spacing w:val="33"/>
          <w:sz w:val="24"/>
          <w:szCs w:val="24"/>
        </w:rPr>
      </w:pPr>
      <w:r w:rsidRPr="000C43AE">
        <w:rPr>
          <w:bCs/>
          <w:sz w:val="24"/>
          <w:szCs w:val="24"/>
        </w:rPr>
        <w:t>ebéd:</w:t>
      </w:r>
      <w:r w:rsidRPr="000C43AE">
        <w:rPr>
          <w:bCs/>
          <w:sz w:val="24"/>
          <w:szCs w:val="24"/>
        </w:rPr>
        <w:tab/>
      </w:r>
      <w:r w:rsidRPr="000C43AE">
        <w:rPr>
          <w:bCs/>
          <w:sz w:val="24"/>
          <w:szCs w:val="24"/>
        </w:rPr>
        <w:tab/>
        <w:t xml:space="preserve"> 339 Ft/adag</w:t>
      </w:r>
    </w:p>
    <w:p w14:paraId="111061C3" w14:textId="77777777" w:rsidR="005F747C" w:rsidRPr="000C43AE" w:rsidRDefault="005F747C" w:rsidP="005F747C">
      <w:pPr>
        <w:pStyle w:val="Style1"/>
        <w:numPr>
          <w:ilvl w:val="0"/>
          <w:numId w:val="38"/>
        </w:numPr>
        <w:adjustRightInd/>
        <w:jc w:val="both"/>
        <w:rPr>
          <w:bCs/>
          <w:spacing w:val="33"/>
          <w:sz w:val="24"/>
          <w:szCs w:val="24"/>
        </w:rPr>
      </w:pPr>
      <w:r w:rsidRPr="000C43AE">
        <w:rPr>
          <w:bCs/>
          <w:sz w:val="24"/>
          <w:szCs w:val="24"/>
        </w:rPr>
        <w:t>uzsonna:</w:t>
      </w:r>
      <w:r w:rsidRPr="000C43AE">
        <w:rPr>
          <w:bCs/>
          <w:sz w:val="24"/>
          <w:szCs w:val="24"/>
        </w:rPr>
        <w:tab/>
        <w:t xml:space="preserve"> 262 Ft/adag</w:t>
      </w:r>
    </w:p>
    <w:p w14:paraId="3C83371A" w14:textId="77777777" w:rsidR="005F747C" w:rsidRPr="000C43AE" w:rsidRDefault="005F747C" w:rsidP="005F747C">
      <w:pPr>
        <w:pStyle w:val="Szvegtrzs"/>
        <w:rPr>
          <w:b/>
          <w:bCs/>
        </w:rPr>
      </w:pPr>
    </w:p>
    <w:p w14:paraId="10E5C24E" w14:textId="77777777" w:rsidR="005F747C" w:rsidRPr="000C43AE" w:rsidRDefault="005F747C" w:rsidP="005F747C">
      <w:pPr>
        <w:pStyle w:val="Szvegtrzs"/>
        <w:numPr>
          <w:ilvl w:val="1"/>
          <w:numId w:val="39"/>
        </w:numPr>
        <w:rPr>
          <w:b/>
          <w:bCs/>
        </w:rPr>
      </w:pPr>
      <w:r w:rsidRPr="000C43AE">
        <w:rPr>
          <w:b/>
          <w:bCs/>
        </w:rPr>
        <w:t xml:space="preserve"> Házi segítségnyújtás </w:t>
      </w:r>
    </w:p>
    <w:p w14:paraId="595BE65A" w14:textId="77777777" w:rsidR="005F747C" w:rsidRPr="000C43AE" w:rsidRDefault="005F747C" w:rsidP="005F747C">
      <w:pPr>
        <w:pStyle w:val="Szvegtrzs"/>
        <w:rPr>
          <w:b/>
        </w:rPr>
      </w:pPr>
      <w:r w:rsidRPr="000C43AE">
        <w:t xml:space="preserve">Megállapított intézményi térítési díj (óradíj) összege 2022. </w:t>
      </w:r>
      <w:proofErr w:type="gramStart"/>
      <w:r w:rsidRPr="000C43AE">
        <w:t>évben  805</w:t>
      </w:r>
      <w:proofErr w:type="gramEnd"/>
      <w:r w:rsidRPr="000C43AE">
        <w:t xml:space="preserve"> Ft/ gondozási óra</w:t>
      </w:r>
    </w:p>
    <w:p w14:paraId="35A0F77E" w14:textId="77777777" w:rsidR="005F747C" w:rsidRPr="000C43AE" w:rsidRDefault="005F747C" w:rsidP="005F747C">
      <w:pPr>
        <w:pStyle w:val="Szvegtrzs"/>
        <w:spacing w:after="60"/>
        <w:rPr>
          <w:b/>
        </w:rPr>
      </w:pPr>
      <w:r w:rsidRPr="000C43AE">
        <w:lastRenderedPageBreak/>
        <w:t>Személyi gondozásért fizetendő intézményi térítési díj</w:t>
      </w:r>
      <w:r w:rsidRPr="000C43AE">
        <w:tab/>
      </w:r>
      <w:r w:rsidRPr="000C43AE">
        <w:tab/>
        <w:t>645 Ft/ gondozási óra</w:t>
      </w:r>
    </w:p>
    <w:p w14:paraId="7B436CB8" w14:textId="77777777" w:rsidR="005F747C" w:rsidRPr="000C43AE" w:rsidRDefault="005F747C" w:rsidP="005F747C">
      <w:pPr>
        <w:pStyle w:val="Szvegtrzs"/>
        <w:spacing w:after="60"/>
        <w:rPr>
          <w:b/>
        </w:rPr>
      </w:pPr>
      <w:r w:rsidRPr="000C43AE">
        <w:t>Szociális segítésért fizetendő intézményi térítési díj</w:t>
      </w:r>
      <w:r w:rsidRPr="000C43AE">
        <w:tab/>
      </w:r>
      <w:r w:rsidRPr="000C43AE">
        <w:tab/>
      </w:r>
      <w:r w:rsidRPr="000C43AE">
        <w:tab/>
        <w:t>160 Ft/ gondozási óra</w:t>
      </w:r>
    </w:p>
    <w:p w14:paraId="64AEC7C7" w14:textId="77777777" w:rsidR="005F747C" w:rsidRPr="000C43AE" w:rsidRDefault="005F747C" w:rsidP="005F747C">
      <w:pPr>
        <w:pStyle w:val="Szvegtrzs"/>
        <w:rPr>
          <w:b/>
        </w:rPr>
      </w:pPr>
      <w:r w:rsidRPr="000C43AE">
        <w:t>2022. évi munkaórák száma:</w:t>
      </w:r>
    </w:p>
    <w:p w14:paraId="2032FDBA" w14:textId="77777777" w:rsidR="005F747C" w:rsidRPr="000C43AE" w:rsidRDefault="005F747C" w:rsidP="005F747C">
      <w:pPr>
        <w:pStyle w:val="Szvegtrzs"/>
        <w:spacing w:after="0"/>
      </w:pPr>
      <w:r w:rsidRPr="000C43AE">
        <w:t xml:space="preserve">            Hivatásos gondozók</w:t>
      </w:r>
    </w:p>
    <w:p w14:paraId="5F3C99A4" w14:textId="77777777" w:rsidR="005F747C" w:rsidRPr="000C43AE" w:rsidRDefault="005F747C" w:rsidP="005F747C">
      <w:pPr>
        <w:pStyle w:val="Szvegtrzs"/>
        <w:spacing w:after="0"/>
      </w:pPr>
      <w:r w:rsidRPr="000C43AE">
        <w:t xml:space="preserve">            </w:t>
      </w:r>
      <w:proofErr w:type="gramStart"/>
      <w:r w:rsidRPr="000C43AE">
        <w:t>Munkaóra :</w:t>
      </w:r>
      <w:proofErr w:type="gramEnd"/>
      <w:r w:rsidRPr="000C43AE">
        <w:t xml:space="preserve"> 6 fő x 8 óra x 249 nap = 11 952 munkaóra/év</w:t>
      </w:r>
    </w:p>
    <w:p w14:paraId="32DF16F3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</w:p>
    <w:p w14:paraId="3380311C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Központi költségvetési hozzájárulás:</w:t>
      </w:r>
    </w:p>
    <w:p w14:paraId="57E8C7ED" w14:textId="77777777" w:rsidR="005F747C" w:rsidRPr="000C43AE" w:rsidRDefault="005F747C" w:rsidP="005F747C">
      <w:pPr>
        <w:pStyle w:val="Style1"/>
        <w:spacing w:before="36" w:line="295" w:lineRule="auto"/>
        <w:ind w:left="1778"/>
        <w:rPr>
          <w:b/>
          <w:sz w:val="24"/>
          <w:szCs w:val="24"/>
        </w:rPr>
      </w:pPr>
      <w:r w:rsidRPr="000C43AE">
        <w:rPr>
          <w:sz w:val="24"/>
          <w:szCs w:val="24"/>
        </w:rPr>
        <w:t>személyi gondozás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b/>
          <w:sz w:val="24"/>
          <w:szCs w:val="24"/>
        </w:rPr>
        <w:t>381 130 Ft / fő / év</w:t>
      </w:r>
    </w:p>
    <w:p w14:paraId="184AB740" w14:textId="77777777" w:rsidR="005F747C" w:rsidRPr="000C43AE" w:rsidRDefault="005F747C" w:rsidP="005F747C">
      <w:pPr>
        <w:pStyle w:val="Style1"/>
        <w:adjustRightInd/>
        <w:spacing w:before="36" w:line="295" w:lineRule="auto"/>
        <w:ind w:left="1560"/>
        <w:rPr>
          <w:sz w:val="24"/>
          <w:szCs w:val="24"/>
        </w:rPr>
      </w:pPr>
      <w:r w:rsidRPr="000C43AE">
        <w:rPr>
          <w:sz w:val="24"/>
          <w:szCs w:val="24"/>
        </w:rPr>
        <w:t xml:space="preserve">    szociális segítés</w:t>
      </w:r>
      <w:r w:rsidRPr="000C43AE">
        <w:rPr>
          <w:b/>
          <w:sz w:val="24"/>
          <w:szCs w:val="24"/>
        </w:rPr>
        <w:t>:</w:t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</w:r>
      <w:r w:rsidRPr="000C43A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 w:rsidRPr="000C43AE">
        <w:rPr>
          <w:sz w:val="24"/>
          <w:szCs w:val="24"/>
        </w:rPr>
        <w:t xml:space="preserve"> </w:t>
      </w:r>
      <w:r w:rsidRPr="000C43AE">
        <w:rPr>
          <w:b/>
          <w:sz w:val="24"/>
          <w:szCs w:val="24"/>
        </w:rPr>
        <w:t>25 000 Ft / fő / év</w:t>
      </w:r>
    </w:p>
    <w:p w14:paraId="0564D829" w14:textId="77777777" w:rsidR="005F747C" w:rsidRPr="000C43AE" w:rsidRDefault="005F747C" w:rsidP="005F747C">
      <w:pPr>
        <w:pStyle w:val="Style1"/>
        <w:rPr>
          <w:sz w:val="24"/>
          <w:szCs w:val="24"/>
        </w:rPr>
      </w:pPr>
    </w:p>
    <w:p w14:paraId="08C5626F" w14:textId="77777777" w:rsidR="005F747C" w:rsidRPr="000C43AE" w:rsidRDefault="005F747C" w:rsidP="005F747C">
      <w:r w:rsidRPr="000C43AE">
        <w:rPr>
          <w:b/>
        </w:rPr>
        <w:t>Önköltség számítás:</w:t>
      </w:r>
      <w:r>
        <w:rPr>
          <w:b/>
        </w:rPr>
        <w:t xml:space="preserve"> </w:t>
      </w:r>
    </w:p>
    <w:p w14:paraId="175DDF05" w14:textId="77777777" w:rsidR="005F747C" w:rsidRPr="000C43AE" w:rsidRDefault="005F747C" w:rsidP="005F747C">
      <w:pPr>
        <w:pStyle w:val="Szvegtrzs"/>
        <w:spacing w:after="60"/>
        <w:ind w:left="240"/>
      </w:pPr>
      <w:r w:rsidRPr="000C43AE">
        <w:t xml:space="preserve">2022. évben tervezett gondozásra fordított idő                     </w:t>
      </w:r>
      <w:r>
        <w:t xml:space="preserve"> </w:t>
      </w:r>
      <w:r w:rsidRPr="000C43AE">
        <w:t xml:space="preserve">    </w:t>
      </w:r>
      <w:r>
        <w:t xml:space="preserve">   </w:t>
      </w:r>
      <w:r w:rsidRPr="000C43AE">
        <w:t xml:space="preserve"> 11 952 munkaóra</w:t>
      </w:r>
    </w:p>
    <w:p w14:paraId="07417A1E" w14:textId="77777777" w:rsidR="005F747C" w:rsidRPr="000C43AE" w:rsidRDefault="005F747C" w:rsidP="005F747C">
      <w:pPr>
        <w:pStyle w:val="Szvegtrzs"/>
        <w:spacing w:after="60"/>
        <w:ind w:left="240"/>
      </w:pPr>
      <w:r w:rsidRPr="000C43AE">
        <w:t xml:space="preserve">2022. évi tervezett működési költség                                         </w:t>
      </w:r>
      <w:r>
        <w:t xml:space="preserve">   </w:t>
      </w:r>
      <w:r w:rsidRPr="000C43AE">
        <w:t xml:space="preserve">       30 610 638 Ft</w:t>
      </w:r>
    </w:p>
    <w:p w14:paraId="75F68652" w14:textId="77777777" w:rsidR="005F747C" w:rsidRPr="000C43AE" w:rsidRDefault="005F747C" w:rsidP="005F747C">
      <w:pPr>
        <w:pStyle w:val="Szvegtrzs"/>
        <w:spacing w:after="60"/>
        <w:ind w:left="240"/>
      </w:pPr>
      <w:r w:rsidRPr="000C43AE">
        <w:t xml:space="preserve">2022. évi egy gondozási óra tervezett önköltsége                      </w:t>
      </w:r>
      <w:r>
        <w:t xml:space="preserve">   </w:t>
      </w:r>
      <w:r w:rsidRPr="000C43AE">
        <w:t xml:space="preserve">  </w:t>
      </w:r>
      <w:r>
        <w:t xml:space="preserve">  </w:t>
      </w:r>
      <w:r w:rsidRPr="000C43AE">
        <w:t xml:space="preserve">     2 561 Ft/óra</w:t>
      </w:r>
    </w:p>
    <w:p w14:paraId="0D8BE530" w14:textId="77777777" w:rsidR="005F747C" w:rsidRPr="000C43AE" w:rsidRDefault="005F747C" w:rsidP="005F747C">
      <w:pPr>
        <w:pStyle w:val="Style1"/>
        <w:tabs>
          <w:tab w:val="right" w:pos="9151"/>
        </w:tabs>
        <w:adjustRightInd/>
        <w:spacing w:before="324" w:after="60"/>
        <w:ind w:left="578" w:hanging="578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 xml:space="preserve">2022.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4AE41D68" w14:textId="77777777" w:rsidR="005F747C" w:rsidRPr="000C43AE" w:rsidRDefault="005F747C" w:rsidP="005F747C">
      <w:pPr>
        <w:pStyle w:val="Szvegtrzs"/>
        <w:spacing w:after="60"/>
        <w:ind w:left="240"/>
      </w:pPr>
      <w:r w:rsidRPr="000C43AE">
        <w:t xml:space="preserve">381 130 Ft / 249 nap / 1 gondozási óra                                          </w:t>
      </w:r>
      <w:r>
        <w:t xml:space="preserve"> </w:t>
      </w:r>
      <w:r w:rsidRPr="000C43AE">
        <w:t xml:space="preserve">      1 531 Ft/óra</w:t>
      </w:r>
    </w:p>
    <w:p w14:paraId="2C48F6C0" w14:textId="77777777" w:rsidR="005F747C" w:rsidRPr="000C43AE" w:rsidRDefault="005F747C" w:rsidP="005F747C">
      <w:pPr>
        <w:pStyle w:val="Szvegtrzs"/>
        <w:rPr>
          <w:b/>
        </w:rPr>
      </w:pPr>
      <w:r w:rsidRPr="000C43AE">
        <w:t>Intézményi térítési díj (óradíj) számított összege 2022. évben          1030 Ft /gondozási óra</w:t>
      </w:r>
    </w:p>
    <w:p w14:paraId="062EE0AC" w14:textId="77777777" w:rsidR="005F747C" w:rsidRPr="000C43AE" w:rsidRDefault="005F747C" w:rsidP="005F747C">
      <w:pPr>
        <w:pStyle w:val="Szvegtrzs"/>
      </w:pPr>
      <w:r w:rsidRPr="000C43AE">
        <w:t>(2561 Ft – 1531 Ft)</w:t>
      </w:r>
    </w:p>
    <w:p w14:paraId="4F6DCD72" w14:textId="77777777" w:rsidR="005F747C" w:rsidRPr="000C43AE" w:rsidRDefault="005F747C" w:rsidP="005F747C">
      <w:pPr>
        <w:pStyle w:val="Szvegtrzs"/>
      </w:pPr>
      <w:r w:rsidRPr="000C43AE">
        <w:t>Megállapításra javasolt intézményi térítési díj (</w:t>
      </w:r>
      <w:proofErr w:type="gramStart"/>
      <w:r w:rsidRPr="000C43AE">
        <w:t>óra díj</w:t>
      </w:r>
      <w:proofErr w:type="gramEnd"/>
      <w:r w:rsidRPr="000C43AE">
        <w:t xml:space="preserve">) összege </w:t>
      </w:r>
    </w:p>
    <w:p w14:paraId="426F79A3" w14:textId="77777777" w:rsidR="005F747C" w:rsidRPr="000C43AE" w:rsidRDefault="005F747C" w:rsidP="005F747C">
      <w:pPr>
        <w:pStyle w:val="Szvegtrzs"/>
        <w:rPr>
          <w:b/>
        </w:rPr>
      </w:pPr>
      <w:r w:rsidRPr="000C43AE">
        <w:t xml:space="preserve">2022. évben: </w:t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  <w:t>805 Ft/ gondozási óra</w:t>
      </w:r>
    </w:p>
    <w:p w14:paraId="499A3948" w14:textId="77777777" w:rsidR="005F747C" w:rsidRPr="000C43AE" w:rsidRDefault="005F747C" w:rsidP="005F747C">
      <w:pPr>
        <w:pStyle w:val="Szvegtrzs"/>
        <w:spacing w:after="60"/>
        <w:rPr>
          <w:b/>
        </w:rPr>
      </w:pPr>
      <w:r w:rsidRPr="000C43AE">
        <w:t>Személyi gondozásért fizetendő számított intézményi térítési díj    645 Ft/ gondozási óra</w:t>
      </w:r>
    </w:p>
    <w:p w14:paraId="3C945B8B" w14:textId="77777777" w:rsidR="005F747C" w:rsidRPr="000C43AE" w:rsidRDefault="005F747C" w:rsidP="005F747C">
      <w:pPr>
        <w:pStyle w:val="Szvegtrzs"/>
      </w:pPr>
      <w:r w:rsidRPr="000C43AE">
        <w:t>(Intézményi térítési díj 80 %-a)</w:t>
      </w:r>
    </w:p>
    <w:p w14:paraId="2288BBEA" w14:textId="77777777" w:rsidR="005F747C" w:rsidRPr="000C43AE" w:rsidRDefault="005F747C" w:rsidP="005F747C">
      <w:pPr>
        <w:pStyle w:val="Szvegtrzs"/>
        <w:spacing w:after="60"/>
        <w:rPr>
          <w:b/>
        </w:rPr>
      </w:pPr>
      <w:r w:rsidRPr="000C43AE">
        <w:t>Szociális segítésért fizetendő számított intézményi térítési díj         160 Ft/ gondozási óra</w:t>
      </w:r>
    </w:p>
    <w:p w14:paraId="729DC05E" w14:textId="77777777" w:rsidR="005F747C" w:rsidRPr="000C43AE" w:rsidRDefault="005F747C" w:rsidP="005F747C">
      <w:pPr>
        <w:pStyle w:val="Szvegtrzs"/>
      </w:pPr>
      <w:r w:rsidRPr="000C43AE">
        <w:t>(Intézményi térítési díj 20 %-a)</w:t>
      </w:r>
    </w:p>
    <w:p w14:paraId="28E9D77A" w14:textId="77777777" w:rsidR="005F747C" w:rsidRPr="000C43AE" w:rsidRDefault="005F747C" w:rsidP="005F747C">
      <w:pPr>
        <w:pStyle w:val="Szvegtrzs"/>
        <w:numPr>
          <w:ilvl w:val="1"/>
          <w:numId w:val="39"/>
        </w:numPr>
        <w:spacing w:before="0" w:after="0"/>
        <w:rPr>
          <w:b/>
          <w:bCs/>
        </w:rPr>
      </w:pPr>
      <w:r w:rsidRPr="000C43AE">
        <w:rPr>
          <w:b/>
          <w:bCs/>
        </w:rPr>
        <w:t xml:space="preserve"> Jelzőrendszeres házi segítségnyújtás </w:t>
      </w:r>
    </w:p>
    <w:p w14:paraId="2DFC2A94" w14:textId="77777777" w:rsidR="005F747C" w:rsidRPr="000C43AE" w:rsidRDefault="005F747C" w:rsidP="005F747C">
      <w:pPr>
        <w:tabs>
          <w:tab w:val="left" w:pos="8080"/>
        </w:tabs>
        <w:spacing w:after="0"/>
        <w:ind w:right="965"/>
        <w:rPr>
          <w:b/>
        </w:rPr>
      </w:pPr>
    </w:p>
    <w:p w14:paraId="3DFA3FA4" w14:textId="77777777" w:rsidR="005F747C" w:rsidRPr="000C43AE" w:rsidRDefault="005F747C" w:rsidP="005F747C">
      <w:pPr>
        <w:tabs>
          <w:tab w:val="left" w:pos="8080"/>
        </w:tabs>
        <w:spacing w:after="0"/>
        <w:ind w:right="965"/>
        <w:rPr>
          <w:b/>
        </w:rPr>
      </w:pPr>
      <w:r w:rsidRPr="000C43AE">
        <w:rPr>
          <w:b/>
        </w:rPr>
        <w:t>Megállapított intézményi térítési díj összege 2022. évben    595 Ft/fő/ellátási nap</w:t>
      </w:r>
    </w:p>
    <w:p w14:paraId="4468422E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>Ellátottak száma:</w:t>
      </w:r>
    </w:p>
    <w:p w14:paraId="6EBFC31D" w14:textId="77777777" w:rsidR="005F747C" w:rsidRPr="000C43AE" w:rsidRDefault="005F747C" w:rsidP="005F747C">
      <w:pPr>
        <w:spacing w:after="60"/>
        <w:ind w:left="120" w:right="849"/>
      </w:pPr>
      <w:r w:rsidRPr="000C43AE">
        <w:t>2022. évre tervezett ellátási napok száma</w:t>
      </w:r>
      <w:r w:rsidRPr="000C43AE">
        <w:tab/>
      </w:r>
      <w:r w:rsidRPr="000C43AE">
        <w:tab/>
      </w:r>
      <w:r w:rsidRPr="000C43AE">
        <w:tab/>
        <w:t xml:space="preserve">   </w:t>
      </w:r>
      <w:r w:rsidRPr="000C43AE">
        <w:tab/>
        <w:t>365 nap</w:t>
      </w:r>
    </w:p>
    <w:p w14:paraId="4DAD18A9" w14:textId="77777777" w:rsidR="005F747C" w:rsidRPr="000C43AE" w:rsidRDefault="005F747C" w:rsidP="005F747C">
      <w:pPr>
        <w:spacing w:after="60"/>
        <w:ind w:left="120" w:right="964"/>
      </w:pPr>
      <w:r w:rsidRPr="000C43AE">
        <w:t>2022. évre tervezett ellátást igénybe vevők száma</w:t>
      </w:r>
      <w:r w:rsidRPr="000C43AE">
        <w:tab/>
      </w:r>
      <w:r w:rsidRPr="000C43AE">
        <w:tab/>
      </w:r>
      <w:r w:rsidRPr="000C43AE">
        <w:tab/>
        <w:t xml:space="preserve">     60 fő</w:t>
      </w:r>
    </w:p>
    <w:p w14:paraId="0497DF3E" w14:textId="77777777" w:rsidR="005F747C" w:rsidRPr="000C43AE" w:rsidRDefault="005F747C" w:rsidP="005F747C">
      <w:pPr>
        <w:spacing w:after="60"/>
        <w:ind w:left="120" w:right="964"/>
      </w:pPr>
      <w:r w:rsidRPr="000C43AE">
        <w:t>2022. évre tervezett gondozási napok száma</w:t>
      </w:r>
      <w:r w:rsidRPr="000C43AE">
        <w:tab/>
      </w:r>
      <w:r w:rsidRPr="000C43AE">
        <w:tab/>
        <w:t xml:space="preserve">        21 900 nap</w:t>
      </w:r>
    </w:p>
    <w:p w14:paraId="515C0AD0" w14:textId="77777777" w:rsidR="005F747C" w:rsidRPr="000C43AE" w:rsidRDefault="005F747C" w:rsidP="005F747C">
      <w:pPr>
        <w:spacing w:after="0"/>
        <w:rPr>
          <w:spacing w:val="20"/>
        </w:rPr>
      </w:pPr>
    </w:p>
    <w:p w14:paraId="5317BDBB" w14:textId="77777777" w:rsidR="005F747C" w:rsidRPr="000C43AE" w:rsidRDefault="005F747C" w:rsidP="005F747C">
      <w:pPr>
        <w:spacing w:after="0"/>
      </w:pPr>
      <w:r w:rsidRPr="000C43AE">
        <w:rPr>
          <w:b/>
        </w:rPr>
        <w:t>Önköltség számítás:</w:t>
      </w:r>
    </w:p>
    <w:p w14:paraId="50D6858D" w14:textId="77777777" w:rsidR="005F747C" w:rsidRPr="000C43AE" w:rsidRDefault="005F747C" w:rsidP="005F747C">
      <w:pPr>
        <w:spacing w:after="60"/>
        <w:ind w:left="120" w:right="964"/>
      </w:pPr>
      <w:r w:rsidRPr="000C43AE">
        <w:t xml:space="preserve">2022.évi gondozási napokra vonatkozó nyilvántartás szerint tervezett </w:t>
      </w:r>
    </w:p>
    <w:p w14:paraId="50CE4B29" w14:textId="77777777" w:rsidR="005F747C" w:rsidRPr="000C43AE" w:rsidRDefault="005F747C" w:rsidP="005F747C">
      <w:pPr>
        <w:spacing w:after="60"/>
        <w:ind w:left="120" w:right="964"/>
      </w:pPr>
      <w:r w:rsidRPr="000C43AE">
        <w:t>naponta összesített ellátottak száma</w:t>
      </w:r>
      <w:r w:rsidRPr="000C43AE">
        <w:tab/>
      </w:r>
      <w:r w:rsidRPr="000C43AE">
        <w:tab/>
      </w:r>
      <w:r w:rsidRPr="000C43AE">
        <w:tab/>
      </w:r>
      <w:r w:rsidRPr="000C43AE">
        <w:tab/>
        <w:t xml:space="preserve">          21 900 fő</w:t>
      </w:r>
    </w:p>
    <w:p w14:paraId="1526550A" w14:textId="77777777" w:rsidR="005F747C" w:rsidRPr="000C43AE" w:rsidRDefault="005F747C" w:rsidP="005F747C">
      <w:pPr>
        <w:spacing w:after="60"/>
        <w:ind w:left="120" w:right="964"/>
      </w:pPr>
      <w:r w:rsidRPr="000C43AE">
        <w:lastRenderedPageBreak/>
        <w:t>2022. évi tervezett működési költség</w:t>
      </w:r>
      <w:r w:rsidRPr="000C43AE">
        <w:tab/>
      </w:r>
      <w:r w:rsidRPr="000C43AE">
        <w:tab/>
      </w:r>
      <w:r w:rsidRPr="000C43AE">
        <w:tab/>
        <w:t xml:space="preserve">   17 022 742 Ft</w:t>
      </w:r>
    </w:p>
    <w:p w14:paraId="7A991EBF" w14:textId="77777777" w:rsidR="005F747C" w:rsidRPr="000C43AE" w:rsidRDefault="005F747C" w:rsidP="005F747C">
      <w:pPr>
        <w:spacing w:after="0"/>
        <w:ind w:left="120" w:right="964"/>
        <w:rPr>
          <w:b/>
        </w:rPr>
      </w:pPr>
    </w:p>
    <w:p w14:paraId="5F3D757A" w14:textId="77777777" w:rsidR="005F747C" w:rsidRPr="000C43AE" w:rsidRDefault="005F747C" w:rsidP="005F747C">
      <w:pPr>
        <w:spacing w:after="0"/>
        <w:ind w:left="120" w:right="964"/>
        <w:rPr>
          <w:b/>
        </w:rPr>
      </w:pPr>
      <w:r w:rsidRPr="000C43AE">
        <w:rPr>
          <w:b/>
        </w:rPr>
        <w:t>2022. évi egy gondozási napra jutó tervezett önköltség</w:t>
      </w:r>
      <w:r w:rsidRPr="000C43AE">
        <w:rPr>
          <w:b/>
        </w:rPr>
        <w:tab/>
        <w:t xml:space="preserve">     777 Ft/ ellátási nap</w:t>
      </w:r>
    </w:p>
    <w:p w14:paraId="53D0BF55" w14:textId="77777777" w:rsidR="005F747C" w:rsidRPr="000C43AE" w:rsidRDefault="005F747C" w:rsidP="005F747C">
      <w:pPr>
        <w:spacing w:after="0"/>
        <w:rPr>
          <w:b/>
          <w:spacing w:val="20"/>
        </w:rPr>
      </w:pPr>
    </w:p>
    <w:p w14:paraId="0A48FCF2" w14:textId="77777777" w:rsidR="005F747C" w:rsidRPr="000C43AE" w:rsidRDefault="005F747C" w:rsidP="005F747C">
      <w:pPr>
        <w:pStyle w:val="Szvegtrzs"/>
        <w:numPr>
          <w:ilvl w:val="1"/>
          <w:numId w:val="39"/>
        </w:numPr>
        <w:spacing w:before="0" w:after="0"/>
        <w:rPr>
          <w:b/>
        </w:rPr>
      </w:pPr>
      <w:r w:rsidRPr="000C43AE">
        <w:rPr>
          <w:b/>
        </w:rPr>
        <w:t xml:space="preserve"> </w:t>
      </w:r>
      <w:r w:rsidRPr="000C43AE">
        <w:rPr>
          <w:b/>
          <w:bCs/>
        </w:rPr>
        <w:t>Idősek nappali ellátása</w:t>
      </w:r>
      <w:r w:rsidRPr="000C43AE">
        <w:t xml:space="preserve"> </w:t>
      </w:r>
    </w:p>
    <w:p w14:paraId="2D1C73F5" w14:textId="77777777" w:rsidR="005F747C" w:rsidRPr="000C43AE" w:rsidRDefault="005F747C" w:rsidP="005F747C">
      <w:pPr>
        <w:widowControl w:val="0"/>
        <w:autoSpaceDE w:val="0"/>
        <w:autoSpaceDN w:val="0"/>
        <w:adjustRightInd w:val="0"/>
        <w:spacing w:after="0"/>
        <w:ind w:left="420"/>
        <w:rPr>
          <w:b/>
        </w:rPr>
      </w:pPr>
    </w:p>
    <w:p w14:paraId="37993FA4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 xml:space="preserve">Megállapításra javasolt intézményi térítési díj összege </w:t>
      </w:r>
    </w:p>
    <w:p w14:paraId="0D2B54EB" w14:textId="77777777" w:rsidR="005F747C" w:rsidRPr="000C43AE" w:rsidRDefault="005F747C" w:rsidP="005F747C">
      <w:pPr>
        <w:spacing w:line="360" w:lineRule="auto"/>
        <w:ind w:right="965"/>
        <w:rPr>
          <w:b/>
        </w:rPr>
      </w:pPr>
      <w:r w:rsidRPr="000C43AE">
        <w:rPr>
          <w:b/>
        </w:rPr>
        <w:t xml:space="preserve">2022. évben </w:t>
      </w:r>
      <w:r w:rsidRPr="000C43AE">
        <w:rPr>
          <w:b/>
          <w:bCs/>
        </w:rPr>
        <w:t xml:space="preserve">     </w:t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</w:r>
      <w:r w:rsidRPr="000C43AE">
        <w:rPr>
          <w:b/>
          <w:bCs/>
        </w:rPr>
        <w:tab/>
        <w:t xml:space="preserve"> 2 000 Ft/ellátási nap</w:t>
      </w:r>
    </w:p>
    <w:p w14:paraId="526562C8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 xml:space="preserve">Központi költségvetési hozzájárulás: </w:t>
      </w:r>
      <w:r w:rsidRPr="000C43AE">
        <w:rPr>
          <w:b/>
        </w:rPr>
        <w:tab/>
      </w:r>
      <w:r w:rsidRPr="000C43AE">
        <w:rPr>
          <w:b/>
        </w:rPr>
        <w:tab/>
      </w:r>
      <w:r w:rsidRPr="000C43AE">
        <w:rPr>
          <w:b/>
        </w:rPr>
        <w:tab/>
        <w:t xml:space="preserve">     225 630 Ft / fő / év</w:t>
      </w:r>
    </w:p>
    <w:p w14:paraId="168B8154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</w:p>
    <w:p w14:paraId="00ED31DC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269E7D32" w14:textId="77777777" w:rsidR="005F747C" w:rsidRPr="000C43AE" w:rsidRDefault="005F747C" w:rsidP="005F747C">
      <w:pPr>
        <w:spacing w:after="60"/>
        <w:ind w:left="119" w:right="965"/>
      </w:pPr>
      <w:r w:rsidRPr="000C43AE">
        <w:t>2022. évi gondozási (nyitvatartási) napok száma</w:t>
      </w:r>
      <w:r w:rsidRPr="000C43AE">
        <w:tab/>
      </w:r>
      <w:r w:rsidRPr="000C43AE">
        <w:tab/>
        <w:t xml:space="preserve">    </w:t>
      </w:r>
      <w:r>
        <w:t xml:space="preserve">    </w:t>
      </w:r>
      <w:r w:rsidRPr="000C43AE">
        <w:t xml:space="preserve">  </w:t>
      </w:r>
      <w:r>
        <w:tab/>
      </w:r>
      <w:r w:rsidRPr="000C43AE">
        <w:t xml:space="preserve">     </w:t>
      </w:r>
      <w:r>
        <w:t xml:space="preserve">     </w:t>
      </w:r>
      <w:r w:rsidRPr="000C43AE">
        <w:t>249 nap</w:t>
      </w:r>
    </w:p>
    <w:p w14:paraId="2935AA74" w14:textId="77777777" w:rsidR="005F747C" w:rsidRPr="000C43AE" w:rsidRDefault="005F747C" w:rsidP="005F747C">
      <w:pPr>
        <w:spacing w:after="60"/>
        <w:ind w:left="119" w:right="964"/>
      </w:pPr>
      <w:r w:rsidRPr="000C43AE">
        <w:t>2022. évre tervezett ellátást igénybe vevők száma</w:t>
      </w:r>
      <w:r w:rsidRPr="000C43AE">
        <w:tab/>
      </w:r>
      <w:r w:rsidRPr="000C43AE">
        <w:tab/>
        <w:t xml:space="preserve">            </w:t>
      </w:r>
      <w:r>
        <w:tab/>
      </w:r>
      <w:r w:rsidRPr="000C43AE">
        <w:t xml:space="preserve">   20 fő</w:t>
      </w:r>
    </w:p>
    <w:p w14:paraId="0AD8E778" w14:textId="77777777" w:rsidR="005F747C" w:rsidRPr="000C43AE" w:rsidRDefault="005F747C" w:rsidP="005F747C">
      <w:pPr>
        <w:spacing w:after="60"/>
        <w:ind w:left="119" w:right="965"/>
      </w:pPr>
      <w:r w:rsidRPr="000C43AE">
        <w:t>2022. évre tervezett személyek száma:</w:t>
      </w:r>
      <w:r w:rsidRPr="000C43AE">
        <w:tab/>
      </w:r>
      <w:r w:rsidRPr="000C43AE">
        <w:tab/>
      </w:r>
      <w:r w:rsidRPr="000C43AE">
        <w:tab/>
      </w:r>
      <w:r>
        <w:tab/>
      </w:r>
      <w:r w:rsidRPr="000C43AE">
        <w:t xml:space="preserve">     4 980 fő/év</w:t>
      </w:r>
    </w:p>
    <w:p w14:paraId="3E348EB8" w14:textId="77777777" w:rsidR="005F747C" w:rsidRPr="000C43AE" w:rsidRDefault="005F747C" w:rsidP="005F747C">
      <w:pPr>
        <w:spacing w:after="0"/>
        <w:rPr>
          <w:b/>
        </w:rPr>
      </w:pPr>
    </w:p>
    <w:p w14:paraId="0153F9CF" w14:textId="77777777" w:rsidR="005F747C" w:rsidRPr="000C43AE" w:rsidRDefault="005F747C" w:rsidP="005F747C">
      <w:pPr>
        <w:spacing w:after="0"/>
      </w:pPr>
      <w:r w:rsidRPr="000C43AE">
        <w:rPr>
          <w:b/>
        </w:rPr>
        <w:t>Önköltség számítás:</w:t>
      </w:r>
    </w:p>
    <w:p w14:paraId="0DA3249D" w14:textId="77777777" w:rsidR="005F747C" w:rsidRPr="000C43AE" w:rsidRDefault="005F747C" w:rsidP="005F747C">
      <w:pPr>
        <w:spacing w:after="60"/>
        <w:ind w:left="119" w:right="965"/>
      </w:pPr>
      <w:r w:rsidRPr="000C43AE">
        <w:t>2022. évre tervezett személyek száma:</w:t>
      </w:r>
      <w:r w:rsidRPr="000C43AE">
        <w:tab/>
      </w:r>
      <w:r w:rsidRPr="000C43AE">
        <w:tab/>
        <w:t xml:space="preserve">                             4 980 fő/év</w:t>
      </w:r>
    </w:p>
    <w:p w14:paraId="46C0472B" w14:textId="77777777" w:rsidR="005F747C" w:rsidRPr="000C43AE" w:rsidRDefault="005F747C" w:rsidP="005F747C">
      <w:pPr>
        <w:spacing w:after="60"/>
        <w:ind w:left="119" w:right="965"/>
      </w:pPr>
      <w:r w:rsidRPr="000C43AE">
        <w:t>2022. évre tervezett működési költség</w:t>
      </w:r>
      <w:r w:rsidRPr="000C43AE">
        <w:tab/>
      </w:r>
      <w:r w:rsidRPr="000C43AE">
        <w:tab/>
      </w:r>
      <w:r w:rsidRPr="000C43AE">
        <w:tab/>
        <w:t xml:space="preserve">             17 290 267 Ft</w:t>
      </w:r>
    </w:p>
    <w:p w14:paraId="59772170" w14:textId="77777777" w:rsidR="005F747C" w:rsidRPr="000C43AE" w:rsidRDefault="005F747C" w:rsidP="005F747C">
      <w:pPr>
        <w:spacing w:after="60"/>
        <w:ind w:left="119" w:right="965"/>
        <w:rPr>
          <w:b/>
        </w:rPr>
      </w:pPr>
      <w:r w:rsidRPr="000C43AE">
        <w:rPr>
          <w:b/>
        </w:rPr>
        <w:t xml:space="preserve">2022. évi önköltség egy gondozási napra, egy ellátottra eső </w:t>
      </w:r>
      <w:proofErr w:type="gramStart"/>
      <w:r w:rsidRPr="000C43AE">
        <w:rPr>
          <w:b/>
        </w:rPr>
        <w:t>összege  3</w:t>
      </w:r>
      <w:proofErr w:type="gramEnd"/>
      <w:r w:rsidRPr="000C43AE">
        <w:rPr>
          <w:b/>
        </w:rPr>
        <w:t xml:space="preserve"> 472 Ft</w:t>
      </w:r>
    </w:p>
    <w:p w14:paraId="4A4A9B8E" w14:textId="77777777" w:rsidR="005F747C" w:rsidRPr="000C43AE" w:rsidRDefault="005F747C" w:rsidP="005F747C">
      <w:pPr>
        <w:spacing w:after="0"/>
      </w:pPr>
    </w:p>
    <w:p w14:paraId="2B3E7692" w14:textId="77777777" w:rsidR="005F747C" w:rsidRPr="000C43AE" w:rsidRDefault="005F747C" w:rsidP="005F747C">
      <w:pPr>
        <w:pStyle w:val="Style1"/>
        <w:tabs>
          <w:tab w:val="left" w:pos="6346"/>
        </w:tabs>
        <w:adjustRightInd/>
        <w:ind w:right="964"/>
        <w:jc w:val="both"/>
        <w:rPr>
          <w:b/>
          <w:bCs/>
          <w:sz w:val="24"/>
          <w:szCs w:val="24"/>
        </w:rPr>
      </w:pPr>
    </w:p>
    <w:p w14:paraId="16578CAB" w14:textId="77777777" w:rsidR="005F747C" w:rsidRPr="000C43AE" w:rsidRDefault="005F747C" w:rsidP="005F747C">
      <w:pPr>
        <w:pStyle w:val="Style1"/>
        <w:tabs>
          <w:tab w:val="left" w:pos="6346"/>
        </w:tabs>
        <w:adjustRightInd/>
        <w:ind w:right="964"/>
        <w:jc w:val="both"/>
        <w:rPr>
          <w:b/>
          <w:bCs/>
          <w:sz w:val="24"/>
          <w:szCs w:val="24"/>
        </w:rPr>
      </w:pPr>
      <w:r w:rsidRPr="000C43AE">
        <w:rPr>
          <w:b/>
          <w:bCs/>
          <w:sz w:val="24"/>
          <w:szCs w:val="24"/>
        </w:rPr>
        <w:t xml:space="preserve">2022. évi </w:t>
      </w:r>
      <w:r w:rsidRPr="000C43AE">
        <w:rPr>
          <w:rStyle w:val="CharacterStyle1"/>
          <w:b/>
          <w:bCs/>
          <w:spacing w:val="8"/>
        </w:rPr>
        <w:t>központi költségvetési támogatás összege</w:t>
      </w:r>
      <w:r w:rsidRPr="000C43AE">
        <w:rPr>
          <w:b/>
          <w:bCs/>
          <w:sz w:val="24"/>
          <w:szCs w:val="24"/>
        </w:rPr>
        <w:t>:</w:t>
      </w:r>
    </w:p>
    <w:p w14:paraId="37BC367E" w14:textId="77777777" w:rsidR="005F747C" w:rsidRPr="000C43AE" w:rsidRDefault="005F747C" w:rsidP="005F747C">
      <w:pPr>
        <w:pStyle w:val="Style3"/>
        <w:spacing w:before="72" w:line="240" w:lineRule="auto"/>
        <w:ind w:left="720" w:right="965"/>
        <w:jc w:val="both"/>
        <w:rPr>
          <w:rStyle w:val="CharacterStyle1"/>
          <w:b w:val="0"/>
        </w:rPr>
      </w:pPr>
      <w:r w:rsidRPr="000C43AE">
        <w:rPr>
          <w:rStyle w:val="CharacterStyle1"/>
        </w:rPr>
        <w:t xml:space="preserve">225 630 Ft / fő / év </w:t>
      </w:r>
      <w:proofErr w:type="gramStart"/>
      <w:r w:rsidRPr="000C43AE">
        <w:rPr>
          <w:rStyle w:val="CharacterStyle1"/>
        </w:rPr>
        <w:t>( 249</w:t>
      </w:r>
      <w:proofErr w:type="gramEnd"/>
      <w:r w:rsidRPr="000C43AE">
        <w:rPr>
          <w:rStyle w:val="CharacterStyle1"/>
        </w:rPr>
        <w:t xml:space="preserve"> nap</w:t>
      </w:r>
      <w:r w:rsidRPr="000C43AE">
        <w:rPr>
          <w:b w:val="0"/>
          <w:bCs w:val="0"/>
          <w:sz w:val="24"/>
          <w:szCs w:val="24"/>
        </w:rPr>
        <w:t xml:space="preserve"> )</w:t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 w:val="0"/>
          <w:bCs w:val="0"/>
          <w:sz w:val="24"/>
          <w:szCs w:val="24"/>
        </w:rPr>
        <w:tab/>
      </w:r>
      <w:r w:rsidRPr="000C43AE">
        <w:rPr>
          <w:bCs w:val="0"/>
          <w:sz w:val="24"/>
          <w:szCs w:val="24"/>
        </w:rPr>
        <w:t>906 Ft/fő/nap</w:t>
      </w:r>
    </w:p>
    <w:p w14:paraId="4A83465B" w14:textId="77777777" w:rsidR="005F747C" w:rsidRPr="000C43AE" w:rsidRDefault="005F747C" w:rsidP="005F747C">
      <w:pPr>
        <w:pStyle w:val="Style1"/>
        <w:tabs>
          <w:tab w:val="left" w:pos="4732"/>
        </w:tabs>
        <w:adjustRightInd/>
        <w:ind w:right="964"/>
        <w:rPr>
          <w:b/>
          <w:sz w:val="24"/>
          <w:szCs w:val="24"/>
        </w:rPr>
      </w:pPr>
    </w:p>
    <w:p w14:paraId="292EEEF2" w14:textId="77777777" w:rsidR="005F747C" w:rsidRPr="000C43AE" w:rsidRDefault="005F747C" w:rsidP="005F747C">
      <w:pPr>
        <w:pStyle w:val="Style1"/>
        <w:tabs>
          <w:tab w:val="left" w:pos="4732"/>
        </w:tabs>
        <w:adjustRightInd/>
        <w:ind w:right="964"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Számított intézményi térítési díj 2022. évi összege</w:t>
      </w:r>
      <w:r w:rsidRPr="000C43AE">
        <w:rPr>
          <w:b/>
          <w:sz w:val="24"/>
          <w:szCs w:val="24"/>
        </w:rPr>
        <w:tab/>
        <w:t xml:space="preserve">         2 565 Ft/fő/nap</w:t>
      </w:r>
    </w:p>
    <w:p w14:paraId="0891843F" w14:textId="77777777" w:rsidR="005F747C" w:rsidRPr="000C43AE" w:rsidRDefault="005F747C" w:rsidP="005F747C">
      <w:pPr>
        <w:pStyle w:val="Style1"/>
        <w:tabs>
          <w:tab w:val="left" w:pos="4732"/>
        </w:tabs>
        <w:adjustRightInd/>
        <w:ind w:right="964"/>
        <w:rPr>
          <w:bCs/>
          <w:sz w:val="24"/>
          <w:szCs w:val="24"/>
        </w:rPr>
      </w:pPr>
      <w:r w:rsidRPr="000C43AE">
        <w:rPr>
          <w:bCs/>
          <w:sz w:val="24"/>
          <w:szCs w:val="24"/>
        </w:rPr>
        <w:t>(3472 Ft – 906 Ft)</w:t>
      </w:r>
    </w:p>
    <w:p w14:paraId="518B1F8E" w14:textId="77777777" w:rsidR="005F747C" w:rsidRPr="000C43AE" w:rsidRDefault="005F747C" w:rsidP="005F747C">
      <w:pPr>
        <w:pStyle w:val="Style1"/>
        <w:tabs>
          <w:tab w:val="left" w:pos="4732"/>
        </w:tabs>
        <w:adjustRightInd/>
        <w:ind w:right="964"/>
        <w:rPr>
          <w:bCs/>
          <w:sz w:val="24"/>
          <w:szCs w:val="24"/>
        </w:rPr>
      </w:pPr>
    </w:p>
    <w:p w14:paraId="61466D0A" w14:textId="77777777" w:rsidR="005F747C" w:rsidRPr="000C43AE" w:rsidRDefault="005F747C" w:rsidP="005F747C">
      <w:pPr>
        <w:pStyle w:val="Szvegtrzs"/>
        <w:numPr>
          <w:ilvl w:val="1"/>
          <w:numId w:val="39"/>
        </w:numPr>
        <w:spacing w:before="0" w:after="0"/>
        <w:rPr>
          <w:b/>
        </w:rPr>
      </w:pPr>
      <w:r w:rsidRPr="000C43AE">
        <w:rPr>
          <w:b/>
          <w:bCs/>
        </w:rPr>
        <w:t xml:space="preserve"> Átmeneti ellátás (Időskorúak Gondozóháza)</w:t>
      </w:r>
      <w:r w:rsidRPr="000C43AE">
        <w:t xml:space="preserve"> </w:t>
      </w:r>
    </w:p>
    <w:p w14:paraId="65D20C65" w14:textId="77777777" w:rsidR="005F747C" w:rsidRPr="000C43AE" w:rsidRDefault="005F747C" w:rsidP="005F747C">
      <w:pPr>
        <w:pStyle w:val="Listaszerbekezds"/>
        <w:widowControl w:val="0"/>
        <w:autoSpaceDE w:val="0"/>
        <w:autoSpaceDN w:val="0"/>
        <w:adjustRightInd w:val="0"/>
        <w:spacing w:after="0"/>
        <w:ind w:right="965"/>
        <w:rPr>
          <w:b/>
        </w:rPr>
      </w:pPr>
    </w:p>
    <w:p w14:paraId="463270E2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>Intézményi térítési díj összege 2022. évben:</w:t>
      </w:r>
      <w:r w:rsidRPr="000C43AE">
        <w:rPr>
          <w:b/>
        </w:rPr>
        <w:tab/>
        <w:t xml:space="preserve">         5 025 Ft/fő/ellátási nap </w:t>
      </w:r>
    </w:p>
    <w:p w14:paraId="1821610D" w14:textId="77777777" w:rsidR="005F747C" w:rsidRPr="000C43AE" w:rsidRDefault="005F747C" w:rsidP="005F747C">
      <w:pPr>
        <w:spacing w:after="0"/>
        <w:ind w:right="965"/>
        <w:rPr>
          <w:b/>
        </w:rPr>
      </w:pPr>
    </w:p>
    <w:p w14:paraId="5394E61F" w14:textId="77777777" w:rsidR="005F747C" w:rsidRPr="000C43AE" w:rsidRDefault="005F747C" w:rsidP="005F747C">
      <w:pPr>
        <w:pStyle w:val="Style1"/>
        <w:adjustRightInd/>
        <w:rPr>
          <w:b/>
          <w:sz w:val="24"/>
          <w:szCs w:val="24"/>
        </w:rPr>
      </w:pPr>
      <w:r w:rsidRPr="000C43AE">
        <w:rPr>
          <w:b/>
          <w:sz w:val="24"/>
          <w:szCs w:val="24"/>
        </w:rPr>
        <w:t>Ellátottak száma:</w:t>
      </w:r>
    </w:p>
    <w:p w14:paraId="124D0829" w14:textId="77777777" w:rsidR="005F747C" w:rsidRPr="000C43AE" w:rsidRDefault="005F747C" w:rsidP="005F747C">
      <w:pPr>
        <w:spacing w:after="0"/>
        <w:ind w:left="119" w:right="965"/>
      </w:pPr>
    </w:p>
    <w:p w14:paraId="303EB8A7" w14:textId="77777777" w:rsidR="005F747C" w:rsidRPr="000C43AE" w:rsidRDefault="005F747C" w:rsidP="005F747C">
      <w:pPr>
        <w:spacing w:after="0"/>
        <w:ind w:left="119" w:right="965"/>
      </w:pPr>
      <w:r w:rsidRPr="000C43AE">
        <w:t xml:space="preserve">2022. évre tervezett ellátási napok </w:t>
      </w:r>
      <w:proofErr w:type="gramStart"/>
      <w:r w:rsidRPr="000C43AE">
        <w:t xml:space="preserve">száma:  </w:t>
      </w:r>
      <w:r w:rsidRPr="000C43AE">
        <w:tab/>
      </w:r>
      <w:proofErr w:type="gramEnd"/>
      <w:r w:rsidRPr="000C43AE">
        <w:tab/>
        <w:t xml:space="preserve">                       365 nap</w:t>
      </w:r>
    </w:p>
    <w:p w14:paraId="713EBB80" w14:textId="77777777" w:rsidR="005F747C" w:rsidRPr="000C43AE" w:rsidRDefault="005F747C" w:rsidP="005F747C">
      <w:pPr>
        <w:spacing w:after="0"/>
        <w:ind w:left="119" w:right="965"/>
      </w:pPr>
      <w:r w:rsidRPr="000C43AE">
        <w:t xml:space="preserve">2022.  évre tervezett ellátást igénybe vevők száma: </w:t>
      </w:r>
      <w:r w:rsidRPr="000C43AE">
        <w:tab/>
        <w:t xml:space="preserve">                           12 fő</w:t>
      </w:r>
    </w:p>
    <w:p w14:paraId="0EAC1FBB" w14:textId="77777777" w:rsidR="005F747C" w:rsidRPr="000C43AE" w:rsidRDefault="005F747C" w:rsidP="005F747C">
      <w:pPr>
        <w:spacing w:after="0"/>
        <w:ind w:left="119" w:right="965"/>
      </w:pPr>
      <w:r w:rsidRPr="000C43AE">
        <w:t xml:space="preserve">2022. évre tervezett gondozási napok száma: </w:t>
      </w:r>
      <w:r w:rsidRPr="000C43AE">
        <w:tab/>
      </w:r>
      <w:r w:rsidRPr="000C43AE">
        <w:tab/>
        <w:t xml:space="preserve">                    4 380 nap</w:t>
      </w:r>
    </w:p>
    <w:p w14:paraId="7C49F0B8" w14:textId="77777777" w:rsidR="005F747C" w:rsidRPr="000C43AE" w:rsidRDefault="005F747C" w:rsidP="005F747C">
      <w:pPr>
        <w:spacing w:after="0"/>
        <w:ind w:right="965"/>
        <w:rPr>
          <w:b/>
        </w:rPr>
      </w:pPr>
    </w:p>
    <w:p w14:paraId="3BA4ADFE" w14:textId="77777777" w:rsidR="005F747C" w:rsidRPr="000C43AE" w:rsidRDefault="005F747C" w:rsidP="005F747C">
      <w:pPr>
        <w:spacing w:after="0"/>
        <w:ind w:right="965"/>
      </w:pPr>
      <w:r w:rsidRPr="000C43AE">
        <w:rPr>
          <w:b/>
        </w:rPr>
        <w:lastRenderedPageBreak/>
        <w:t>Önköltség számítás:</w:t>
      </w:r>
    </w:p>
    <w:p w14:paraId="37B3B986" w14:textId="77777777" w:rsidR="005F747C" w:rsidRPr="000C43AE" w:rsidRDefault="005F747C" w:rsidP="005F747C">
      <w:pPr>
        <w:spacing w:after="0"/>
        <w:ind w:left="119" w:right="964"/>
      </w:pPr>
    </w:p>
    <w:p w14:paraId="04E111C4" w14:textId="77777777" w:rsidR="005F747C" w:rsidRPr="000C43AE" w:rsidRDefault="005F747C" w:rsidP="005F747C">
      <w:pPr>
        <w:spacing w:after="0"/>
        <w:ind w:left="119" w:right="964"/>
      </w:pPr>
      <w:r w:rsidRPr="000C43AE">
        <w:t xml:space="preserve">2022.évi gondozási napokra vonatkozó nyilvántartás szerint tervezett </w:t>
      </w:r>
    </w:p>
    <w:p w14:paraId="497335A3" w14:textId="77777777" w:rsidR="005F747C" w:rsidRPr="000C43AE" w:rsidRDefault="005F747C" w:rsidP="005F747C">
      <w:pPr>
        <w:spacing w:after="0"/>
        <w:ind w:left="119" w:right="964"/>
      </w:pPr>
      <w:r w:rsidRPr="000C43AE">
        <w:t>naponta összesített ellátottak száma:</w:t>
      </w:r>
      <w:r w:rsidRPr="000C43AE">
        <w:tab/>
      </w:r>
      <w:r w:rsidRPr="000C43AE">
        <w:tab/>
      </w:r>
      <w:r w:rsidRPr="000C43AE">
        <w:tab/>
        <w:t xml:space="preserve">                      4 380 fő</w:t>
      </w:r>
    </w:p>
    <w:p w14:paraId="63DD9936" w14:textId="77777777" w:rsidR="005F747C" w:rsidRPr="000C43AE" w:rsidRDefault="005F747C" w:rsidP="005F747C">
      <w:pPr>
        <w:spacing w:after="0"/>
        <w:ind w:left="119" w:right="965"/>
      </w:pPr>
      <w:r w:rsidRPr="000C43AE">
        <w:t xml:space="preserve">2022. évi tervezett működési költség: </w:t>
      </w:r>
      <w:r w:rsidRPr="000C43AE">
        <w:tab/>
      </w:r>
      <w:r w:rsidRPr="000C43AE">
        <w:tab/>
      </w:r>
      <w:r w:rsidRPr="000C43AE">
        <w:tab/>
        <w:t xml:space="preserve">             75 276 534 Ft</w:t>
      </w:r>
    </w:p>
    <w:p w14:paraId="474B9524" w14:textId="77777777" w:rsidR="005F747C" w:rsidRPr="000C43AE" w:rsidRDefault="005F747C" w:rsidP="005F747C">
      <w:pPr>
        <w:spacing w:after="0"/>
        <w:ind w:left="119" w:right="965"/>
        <w:rPr>
          <w:b/>
        </w:rPr>
      </w:pPr>
    </w:p>
    <w:p w14:paraId="39A56ED4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>2022. évben, egy gondozási napra számított önköltség összege: 17 186 Ft/nap</w:t>
      </w:r>
    </w:p>
    <w:p w14:paraId="1A99924F" w14:textId="77777777" w:rsidR="005F747C" w:rsidRPr="000C43AE" w:rsidRDefault="005F747C" w:rsidP="005F747C">
      <w:pPr>
        <w:spacing w:after="0"/>
        <w:ind w:right="965"/>
        <w:rPr>
          <w:b/>
        </w:rPr>
      </w:pPr>
    </w:p>
    <w:p w14:paraId="108EABA1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 xml:space="preserve">Központi költségvetési hozzájárulás összege: </w:t>
      </w:r>
      <w:r w:rsidRPr="000C43AE">
        <w:rPr>
          <w:b/>
        </w:rPr>
        <w:tab/>
      </w:r>
      <w:r w:rsidRPr="000C43AE">
        <w:rPr>
          <w:b/>
        </w:rPr>
        <w:tab/>
        <w:t xml:space="preserve">       34 838 700</w:t>
      </w:r>
      <w:r w:rsidRPr="000C43AE">
        <w:t xml:space="preserve"> </w:t>
      </w:r>
      <w:r w:rsidRPr="000C43AE">
        <w:rPr>
          <w:b/>
        </w:rPr>
        <w:t>Ft/ év</w:t>
      </w:r>
    </w:p>
    <w:p w14:paraId="4C5B0B8A" w14:textId="77777777" w:rsidR="005F747C" w:rsidRPr="000C43AE" w:rsidRDefault="005F747C" w:rsidP="005F747C">
      <w:pPr>
        <w:spacing w:after="60"/>
        <w:ind w:left="119" w:right="965"/>
      </w:pPr>
      <w:r w:rsidRPr="000C43AE">
        <w:t>2022. évi állami üzemeltetési támogatás</w:t>
      </w:r>
      <w:r w:rsidRPr="000C43AE">
        <w:tab/>
      </w:r>
      <w:r w:rsidRPr="000C43AE">
        <w:tab/>
      </w:r>
      <w:r w:rsidRPr="000C43AE">
        <w:tab/>
        <w:t xml:space="preserve">   </w:t>
      </w:r>
      <w:r w:rsidRPr="000C43AE">
        <w:tab/>
        <w:t xml:space="preserve"> 18 519 000 Ft</w:t>
      </w:r>
    </w:p>
    <w:p w14:paraId="5BD694FB" w14:textId="77777777" w:rsidR="005F747C" w:rsidRPr="000C43AE" w:rsidRDefault="005F747C" w:rsidP="005F747C">
      <w:pPr>
        <w:spacing w:after="60"/>
        <w:ind w:left="119" w:right="965"/>
      </w:pPr>
      <w:r w:rsidRPr="000C43AE">
        <w:t>2022. évi állami támogatás számított dolgozói létszámra</w:t>
      </w:r>
      <w:r w:rsidRPr="000C43AE">
        <w:tab/>
      </w:r>
      <w:r w:rsidRPr="000C43AE">
        <w:tab/>
        <w:t xml:space="preserve"> 13 500 000 Ft</w:t>
      </w:r>
    </w:p>
    <w:p w14:paraId="521E57F2" w14:textId="77777777" w:rsidR="005F747C" w:rsidRPr="000C43AE" w:rsidRDefault="005F747C" w:rsidP="005F747C">
      <w:pPr>
        <w:spacing w:after="60"/>
        <w:ind w:left="119" w:right="965"/>
      </w:pP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  <w:t xml:space="preserve">          +   2 819 700 Ft</w:t>
      </w:r>
    </w:p>
    <w:p w14:paraId="7120B4EE" w14:textId="77777777" w:rsidR="005F747C" w:rsidRPr="000C43AE" w:rsidRDefault="005F747C" w:rsidP="005F747C">
      <w:pPr>
        <w:ind w:right="965"/>
      </w:pPr>
      <w:r w:rsidRPr="000C43AE">
        <w:t xml:space="preserve">  Összesen:</w:t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</w:r>
      <w:r w:rsidRPr="000C43AE">
        <w:tab/>
        <w:t xml:space="preserve"> 34 838 700 Ft</w:t>
      </w:r>
    </w:p>
    <w:p w14:paraId="0EC9FC62" w14:textId="77777777" w:rsidR="005F747C" w:rsidRPr="000C43AE" w:rsidRDefault="005F747C" w:rsidP="005F747C">
      <w:pPr>
        <w:ind w:right="965" w:firstLine="708"/>
      </w:pPr>
      <w:r w:rsidRPr="000C43AE">
        <w:t xml:space="preserve">34 838 700 Ft: 365 nap: 12 fő = </w:t>
      </w:r>
      <w:r w:rsidRPr="000C43AE">
        <w:tab/>
      </w:r>
      <w:r w:rsidRPr="000C43AE">
        <w:tab/>
      </w:r>
      <w:r w:rsidRPr="000C43AE">
        <w:tab/>
        <w:t xml:space="preserve">          </w:t>
      </w:r>
      <w:r w:rsidRPr="000C43AE">
        <w:rPr>
          <w:b/>
        </w:rPr>
        <w:t>7 954 Ft/fő/nap</w:t>
      </w:r>
    </w:p>
    <w:p w14:paraId="75E4010F" w14:textId="77777777" w:rsidR="005F747C" w:rsidRPr="000C43AE" w:rsidRDefault="005F747C" w:rsidP="005F747C">
      <w:pPr>
        <w:spacing w:after="0"/>
        <w:ind w:right="965"/>
        <w:rPr>
          <w:b/>
        </w:rPr>
      </w:pPr>
    </w:p>
    <w:p w14:paraId="470984E6" w14:textId="77777777" w:rsidR="005F747C" w:rsidRPr="000C43AE" w:rsidRDefault="005F747C" w:rsidP="005F747C">
      <w:pPr>
        <w:spacing w:after="0"/>
        <w:ind w:right="965"/>
        <w:rPr>
          <w:b/>
        </w:rPr>
      </w:pPr>
      <w:r w:rsidRPr="000C43AE">
        <w:rPr>
          <w:b/>
        </w:rPr>
        <w:t>Intézményi térítési díj számított összege 2022 évben:</w:t>
      </w:r>
    </w:p>
    <w:p w14:paraId="533C4D7C" w14:textId="77777777" w:rsidR="005F747C" w:rsidRPr="000C43AE" w:rsidRDefault="005F747C" w:rsidP="005F747C">
      <w:pPr>
        <w:spacing w:line="360" w:lineRule="auto"/>
        <w:ind w:right="965"/>
        <w:rPr>
          <w:lang w:val="en-US"/>
        </w:rPr>
      </w:pPr>
      <w:r w:rsidRPr="000C43AE">
        <w:rPr>
          <w:b/>
        </w:rPr>
        <w:t xml:space="preserve"> </w:t>
      </w:r>
      <w:r w:rsidRPr="000C43AE">
        <w:t>(17 186 Ft – 7 954 Ft = 8 319 Ft)</w:t>
      </w:r>
      <w:r w:rsidRPr="000C43AE">
        <w:rPr>
          <w:b/>
        </w:rPr>
        <w:tab/>
      </w:r>
      <w:r w:rsidRPr="000C43AE">
        <w:rPr>
          <w:b/>
        </w:rPr>
        <w:tab/>
      </w:r>
      <w:r w:rsidRPr="000C43AE">
        <w:rPr>
          <w:b/>
        </w:rPr>
        <w:tab/>
        <w:t xml:space="preserve">        9 232 Ft/fő/ ellátási nap</w:t>
      </w:r>
    </w:p>
    <w:p w14:paraId="4B757765" w14:textId="77777777" w:rsidR="005F747C" w:rsidRPr="000C43AE" w:rsidRDefault="005F747C" w:rsidP="005F747C">
      <w:pPr>
        <w:spacing w:after="0"/>
      </w:pPr>
    </w:p>
    <w:p w14:paraId="700F0C9C" w14:textId="7472465D" w:rsidR="002A32BE" w:rsidRDefault="002A32BE">
      <w:pPr>
        <w:spacing w:before="0" w:after="200" w:line="276" w:lineRule="auto"/>
        <w:jc w:val="left"/>
        <w:rPr>
          <w:lang w:val="en-US"/>
        </w:rPr>
      </w:pPr>
    </w:p>
    <w:sectPr w:rsidR="002A32BE" w:rsidSect="00ED3310">
      <w:headerReference w:type="first" r:id="rId12"/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6CD5" w14:textId="77777777" w:rsidR="005818C7" w:rsidRDefault="005818C7" w:rsidP="00CA0826">
      <w:pPr>
        <w:spacing w:before="0" w:after="0"/>
      </w:pPr>
      <w:r>
        <w:separator/>
      </w:r>
    </w:p>
    <w:p w14:paraId="361D1A65" w14:textId="77777777" w:rsidR="005818C7" w:rsidRDefault="005818C7"/>
    <w:p w14:paraId="158A6791" w14:textId="77777777" w:rsidR="005818C7" w:rsidRDefault="005818C7"/>
    <w:p w14:paraId="79B3D51A" w14:textId="77777777" w:rsidR="005818C7" w:rsidRDefault="005818C7" w:rsidP="001824DE"/>
    <w:p w14:paraId="030345D4" w14:textId="77777777" w:rsidR="005818C7" w:rsidRDefault="005818C7"/>
    <w:p w14:paraId="2F9A8167" w14:textId="77777777" w:rsidR="005818C7" w:rsidRDefault="005818C7" w:rsidP="00E318CB"/>
    <w:p w14:paraId="5563066A" w14:textId="77777777" w:rsidR="005818C7" w:rsidRDefault="005818C7" w:rsidP="00C26641"/>
    <w:p w14:paraId="52F9F19D" w14:textId="77777777" w:rsidR="005818C7" w:rsidRDefault="005818C7" w:rsidP="00622B31"/>
    <w:p w14:paraId="59B6FD75" w14:textId="77777777" w:rsidR="005818C7" w:rsidRDefault="005818C7" w:rsidP="00026974"/>
    <w:p w14:paraId="5C266125" w14:textId="77777777" w:rsidR="005818C7" w:rsidRDefault="005818C7" w:rsidP="00026974"/>
    <w:p w14:paraId="4769BB02" w14:textId="77777777" w:rsidR="005818C7" w:rsidRDefault="005818C7"/>
    <w:p w14:paraId="3E380B27" w14:textId="77777777" w:rsidR="005818C7" w:rsidRDefault="005818C7"/>
    <w:p w14:paraId="07109F54" w14:textId="77777777" w:rsidR="005818C7" w:rsidRDefault="005818C7" w:rsidP="006264EC"/>
    <w:p w14:paraId="23BD09EC" w14:textId="77777777" w:rsidR="005818C7" w:rsidRDefault="005818C7" w:rsidP="006264EC"/>
    <w:p w14:paraId="26326340" w14:textId="77777777" w:rsidR="005818C7" w:rsidRDefault="005818C7" w:rsidP="006264EC"/>
    <w:p w14:paraId="761650C9" w14:textId="77777777" w:rsidR="005818C7" w:rsidRDefault="005818C7" w:rsidP="006264EC"/>
    <w:p w14:paraId="5126143F" w14:textId="77777777" w:rsidR="005818C7" w:rsidRDefault="005818C7"/>
    <w:p w14:paraId="3CE39E03" w14:textId="77777777" w:rsidR="005818C7" w:rsidRDefault="005818C7" w:rsidP="00B9444B"/>
    <w:p w14:paraId="0331ACDD" w14:textId="77777777" w:rsidR="005818C7" w:rsidRDefault="005818C7" w:rsidP="00B9444B"/>
    <w:p w14:paraId="23C1509C" w14:textId="77777777" w:rsidR="005818C7" w:rsidRDefault="005818C7" w:rsidP="00B9444B"/>
    <w:p w14:paraId="4A3E3E99" w14:textId="77777777" w:rsidR="005818C7" w:rsidRDefault="005818C7" w:rsidP="00B9444B"/>
    <w:p w14:paraId="50F460D4" w14:textId="77777777" w:rsidR="005818C7" w:rsidRDefault="005818C7"/>
    <w:p w14:paraId="4A337869" w14:textId="77777777" w:rsidR="005818C7" w:rsidRDefault="005818C7"/>
    <w:p w14:paraId="339F345B" w14:textId="77777777" w:rsidR="005818C7" w:rsidRDefault="005818C7" w:rsidP="00FD1CCE"/>
    <w:p w14:paraId="7DA84339" w14:textId="77777777" w:rsidR="005818C7" w:rsidRDefault="005818C7" w:rsidP="00FD1CCE"/>
    <w:p w14:paraId="3B27DC71" w14:textId="77777777" w:rsidR="005818C7" w:rsidRDefault="005818C7" w:rsidP="001E31E9"/>
    <w:p w14:paraId="0340A2E9" w14:textId="77777777" w:rsidR="005818C7" w:rsidRDefault="005818C7" w:rsidP="001E31E9"/>
    <w:p w14:paraId="61B67F89" w14:textId="77777777" w:rsidR="005818C7" w:rsidRDefault="005818C7" w:rsidP="00CC683B"/>
    <w:p w14:paraId="3147A222" w14:textId="77777777" w:rsidR="005818C7" w:rsidRDefault="005818C7"/>
    <w:p w14:paraId="2423CA65" w14:textId="77777777" w:rsidR="005818C7" w:rsidRDefault="005818C7"/>
  </w:endnote>
  <w:endnote w:type="continuationSeparator" w:id="0">
    <w:p w14:paraId="1AA51EF9" w14:textId="77777777" w:rsidR="005818C7" w:rsidRDefault="005818C7" w:rsidP="00CA0826">
      <w:pPr>
        <w:spacing w:before="0" w:after="0"/>
      </w:pPr>
      <w:r>
        <w:continuationSeparator/>
      </w:r>
    </w:p>
    <w:p w14:paraId="4BA1FBB1" w14:textId="77777777" w:rsidR="005818C7" w:rsidRDefault="005818C7"/>
    <w:p w14:paraId="204188D9" w14:textId="77777777" w:rsidR="005818C7" w:rsidRDefault="005818C7"/>
    <w:p w14:paraId="0D2BB49E" w14:textId="77777777" w:rsidR="005818C7" w:rsidRDefault="005818C7" w:rsidP="001824DE"/>
    <w:p w14:paraId="60BCC552" w14:textId="77777777" w:rsidR="005818C7" w:rsidRDefault="005818C7"/>
    <w:p w14:paraId="44EAD645" w14:textId="77777777" w:rsidR="005818C7" w:rsidRDefault="005818C7" w:rsidP="00E318CB"/>
    <w:p w14:paraId="002AFC19" w14:textId="77777777" w:rsidR="005818C7" w:rsidRDefault="005818C7" w:rsidP="00C26641"/>
    <w:p w14:paraId="0C15F532" w14:textId="77777777" w:rsidR="005818C7" w:rsidRDefault="005818C7" w:rsidP="00622B31"/>
    <w:p w14:paraId="416C35CA" w14:textId="77777777" w:rsidR="005818C7" w:rsidRDefault="005818C7" w:rsidP="00026974"/>
    <w:p w14:paraId="6F585831" w14:textId="77777777" w:rsidR="005818C7" w:rsidRDefault="005818C7" w:rsidP="00026974"/>
    <w:p w14:paraId="2B3C4E35" w14:textId="77777777" w:rsidR="005818C7" w:rsidRDefault="005818C7"/>
    <w:p w14:paraId="43910B37" w14:textId="77777777" w:rsidR="005818C7" w:rsidRDefault="005818C7"/>
    <w:p w14:paraId="2E680D28" w14:textId="77777777" w:rsidR="005818C7" w:rsidRDefault="005818C7" w:rsidP="006264EC"/>
    <w:p w14:paraId="68CD78A4" w14:textId="77777777" w:rsidR="005818C7" w:rsidRDefault="005818C7" w:rsidP="006264EC"/>
    <w:p w14:paraId="2D9A25DD" w14:textId="77777777" w:rsidR="005818C7" w:rsidRDefault="005818C7" w:rsidP="006264EC"/>
    <w:p w14:paraId="0DAB538C" w14:textId="77777777" w:rsidR="005818C7" w:rsidRDefault="005818C7" w:rsidP="006264EC"/>
    <w:p w14:paraId="00B0E78C" w14:textId="77777777" w:rsidR="005818C7" w:rsidRDefault="005818C7"/>
    <w:p w14:paraId="1DAF967E" w14:textId="77777777" w:rsidR="005818C7" w:rsidRDefault="005818C7" w:rsidP="00B9444B"/>
    <w:p w14:paraId="742D0ED4" w14:textId="77777777" w:rsidR="005818C7" w:rsidRDefault="005818C7" w:rsidP="00B9444B"/>
    <w:p w14:paraId="7F9EC30D" w14:textId="77777777" w:rsidR="005818C7" w:rsidRDefault="005818C7" w:rsidP="00B9444B"/>
    <w:p w14:paraId="08ADBED7" w14:textId="77777777" w:rsidR="005818C7" w:rsidRDefault="005818C7" w:rsidP="00B9444B"/>
    <w:p w14:paraId="0C7EEDFD" w14:textId="77777777" w:rsidR="005818C7" w:rsidRDefault="005818C7"/>
    <w:p w14:paraId="7C7CB901" w14:textId="77777777" w:rsidR="005818C7" w:rsidRDefault="005818C7"/>
    <w:p w14:paraId="57D2611C" w14:textId="77777777" w:rsidR="005818C7" w:rsidRDefault="005818C7" w:rsidP="00FD1CCE"/>
    <w:p w14:paraId="3CE451DA" w14:textId="77777777" w:rsidR="005818C7" w:rsidRDefault="005818C7" w:rsidP="00FD1CCE"/>
    <w:p w14:paraId="1E24FA81" w14:textId="77777777" w:rsidR="005818C7" w:rsidRDefault="005818C7" w:rsidP="001E31E9"/>
    <w:p w14:paraId="0BAAE655" w14:textId="77777777" w:rsidR="005818C7" w:rsidRDefault="005818C7" w:rsidP="001E31E9"/>
    <w:p w14:paraId="3652F896" w14:textId="77777777" w:rsidR="005818C7" w:rsidRDefault="005818C7" w:rsidP="00CC683B"/>
    <w:p w14:paraId="281764B1" w14:textId="77777777" w:rsidR="005818C7" w:rsidRDefault="005818C7"/>
    <w:p w14:paraId="247E97BE" w14:textId="77777777" w:rsidR="005818C7" w:rsidRDefault="00581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73357"/>
      <w:docPartObj>
        <w:docPartGallery w:val="Page Numbers (Bottom of Page)"/>
        <w:docPartUnique/>
      </w:docPartObj>
    </w:sdtPr>
    <w:sdtEndPr/>
    <w:sdtContent>
      <w:p w14:paraId="02D65E34" w14:textId="77777777" w:rsidR="00FD1CCE" w:rsidRDefault="00FD1C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8A88F" w14:textId="77777777" w:rsidR="00FD1CCE" w:rsidRDefault="00FD1C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B29B" w14:textId="77777777" w:rsidR="005818C7" w:rsidRDefault="005818C7" w:rsidP="00CA0826">
      <w:pPr>
        <w:spacing w:before="0" w:after="0"/>
      </w:pPr>
      <w:r>
        <w:separator/>
      </w:r>
    </w:p>
    <w:p w14:paraId="1EB0BB14" w14:textId="77777777" w:rsidR="005818C7" w:rsidRDefault="005818C7" w:rsidP="00A429C9"/>
  </w:footnote>
  <w:footnote w:type="continuationSeparator" w:id="0">
    <w:p w14:paraId="5E0EF131" w14:textId="77777777" w:rsidR="005818C7" w:rsidRDefault="005818C7" w:rsidP="00CA0826">
      <w:pPr>
        <w:spacing w:before="0" w:after="0"/>
      </w:pPr>
      <w:r>
        <w:continuationSeparator/>
      </w:r>
    </w:p>
    <w:p w14:paraId="7E47CA07" w14:textId="77777777" w:rsidR="005818C7" w:rsidRDefault="005818C7"/>
    <w:p w14:paraId="231E5798" w14:textId="77777777" w:rsidR="005818C7" w:rsidRDefault="005818C7"/>
    <w:p w14:paraId="5E132F2B" w14:textId="77777777" w:rsidR="005818C7" w:rsidRDefault="005818C7" w:rsidP="001824DE"/>
    <w:p w14:paraId="2105735E" w14:textId="77777777" w:rsidR="005818C7" w:rsidRDefault="005818C7"/>
    <w:p w14:paraId="6927A274" w14:textId="77777777" w:rsidR="005818C7" w:rsidRDefault="005818C7" w:rsidP="00E318CB"/>
    <w:p w14:paraId="30903D05" w14:textId="77777777" w:rsidR="005818C7" w:rsidRDefault="005818C7" w:rsidP="00C26641"/>
    <w:p w14:paraId="2881AC7A" w14:textId="77777777" w:rsidR="005818C7" w:rsidRDefault="005818C7" w:rsidP="00622B31"/>
    <w:p w14:paraId="11C29EFD" w14:textId="77777777" w:rsidR="005818C7" w:rsidRDefault="005818C7" w:rsidP="00026974"/>
    <w:p w14:paraId="7259FB24" w14:textId="77777777" w:rsidR="005818C7" w:rsidRDefault="005818C7" w:rsidP="00026974"/>
    <w:p w14:paraId="01048CDE" w14:textId="77777777" w:rsidR="005818C7" w:rsidRDefault="005818C7"/>
    <w:p w14:paraId="269CCCA2" w14:textId="77777777" w:rsidR="005818C7" w:rsidRDefault="005818C7"/>
    <w:p w14:paraId="68632E3A" w14:textId="77777777" w:rsidR="005818C7" w:rsidRDefault="005818C7" w:rsidP="006264EC"/>
    <w:p w14:paraId="3FF1686F" w14:textId="77777777" w:rsidR="005818C7" w:rsidRDefault="005818C7" w:rsidP="006264EC"/>
    <w:p w14:paraId="2B404823" w14:textId="77777777" w:rsidR="005818C7" w:rsidRDefault="005818C7" w:rsidP="006264EC"/>
    <w:p w14:paraId="5C1C2A13" w14:textId="77777777" w:rsidR="005818C7" w:rsidRDefault="005818C7" w:rsidP="006264EC"/>
    <w:p w14:paraId="3F87000E" w14:textId="77777777" w:rsidR="005818C7" w:rsidRDefault="005818C7"/>
    <w:p w14:paraId="3919FB2B" w14:textId="77777777" w:rsidR="005818C7" w:rsidRDefault="005818C7" w:rsidP="00B9444B"/>
    <w:p w14:paraId="34C5718B" w14:textId="77777777" w:rsidR="005818C7" w:rsidRDefault="005818C7" w:rsidP="00B9444B"/>
    <w:p w14:paraId="15A1C1EF" w14:textId="77777777" w:rsidR="005818C7" w:rsidRDefault="005818C7" w:rsidP="00B9444B"/>
    <w:p w14:paraId="79999888" w14:textId="77777777" w:rsidR="005818C7" w:rsidRDefault="005818C7" w:rsidP="00B9444B"/>
    <w:p w14:paraId="147D87C7" w14:textId="77777777" w:rsidR="005818C7" w:rsidRDefault="005818C7"/>
    <w:p w14:paraId="2ECEA633" w14:textId="77777777" w:rsidR="005818C7" w:rsidRDefault="005818C7"/>
    <w:p w14:paraId="48CAC240" w14:textId="77777777" w:rsidR="005818C7" w:rsidRDefault="005818C7" w:rsidP="00FD1CCE"/>
    <w:p w14:paraId="258AF548" w14:textId="77777777" w:rsidR="005818C7" w:rsidRDefault="005818C7" w:rsidP="00FD1CCE"/>
    <w:p w14:paraId="5EF09170" w14:textId="77777777" w:rsidR="005818C7" w:rsidRDefault="005818C7" w:rsidP="001E31E9"/>
    <w:p w14:paraId="4E085E10" w14:textId="77777777" w:rsidR="005818C7" w:rsidRDefault="005818C7" w:rsidP="001E31E9"/>
    <w:p w14:paraId="320D66A0" w14:textId="77777777" w:rsidR="005818C7" w:rsidRDefault="005818C7" w:rsidP="00CC683B"/>
    <w:p w14:paraId="4726E7A9" w14:textId="77777777" w:rsidR="005818C7" w:rsidRDefault="005818C7"/>
    <w:p w14:paraId="3A920893" w14:textId="77777777" w:rsidR="005818C7" w:rsidRDefault="005818C7"/>
  </w:footnote>
  <w:footnote w:id="1">
    <w:p w14:paraId="21DF1A78" w14:textId="1B4BAF5B" w:rsidR="008E2C5F" w:rsidRDefault="008E2C5F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1. §-a, hatályos 2021. április 1. napjától.</w:t>
      </w:r>
    </w:p>
  </w:footnote>
  <w:footnote w:id="2">
    <w:p w14:paraId="59366D6F" w14:textId="36AF9F13" w:rsidR="00BD42D9" w:rsidRDefault="00BD42D9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2. §-a, hatályos 2021. április 1. napjától.</w:t>
      </w:r>
      <w:r w:rsidR="002D6CB8">
        <w:t xml:space="preserve"> </w:t>
      </w:r>
      <w:r w:rsidR="002D6CB8">
        <w:t xml:space="preserve">Módosította a </w:t>
      </w:r>
      <w:r w:rsidR="002D6CB8">
        <w:t>6</w:t>
      </w:r>
      <w:r w:rsidR="002D6CB8">
        <w:t>/202</w:t>
      </w:r>
      <w:r w:rsidR="002D6CB8">
        <w:t>2</w:t>
      </w:r>
      <w:r w:rsidR="002D6CB8">
        <w:t>. (III.</w:t>
      </w:r>
      <w:r w:rsidR="002D6CB8">
        <w:t>22</w:t>
      </w:r>
      <w:r w:rsidR="002D6CB8">
        <w:t xml:space="preserve">.) önkormányzati rendelet </w:t>
      </w:r>
      <w:r w:rsidR="002D6CB8">
        <w:t>1</w:t>
      </w:r>
      <w:r w:rsidR="002D6CB8">
        <w:t>. §-a, hatályos 202</w:t>
      </w:r>
      <w:r w:rsidR="002D6CB8">
        <w:t>2</w:t>
      </w:r>
      <w:r w:rsidR="002D6CB8">
        <w:t>. április 1. napjától.</w:t>
      </w:r>
    </w:p>
  </w:footnote>
  <w:footnote w:id="3">
    <w:p w14:paraId="694550B4" w14:textId="6B31DCDB" w:rsidR="002D6CB8" w:rsidRDefault="00BD42D9" w:rsidP="002D6CB8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2. §-a, hatályos 2021. április 1. napjától.</w:t>
      </w:r>
      <w:r w:rsidR="002D6CB8" w:rsidRPr="002D6CB8">
        <w:t xml:space="preserve"> </w:t>
      </w:r>
      <w:r w:rsidR="002D6CB8">
        <w:t>Módosította a 6/2022. (III.22.) önkormányzati rendelet 1. §-a, hatályos 2022. április 1. napjától.</w:t>
      </w:r>
    </w:p>
    <w:p w14:paraId="760D6DBA" w14:textId="23360A32" w:rsidR="00BD42D9" w:rsidRDefault="00BD42D9">
      <w:pPr>
        <w:pStyle w:val="Lbjegyzetszveg"/>
      </w:pPr>
    </w:p>
  </w:footnote>
  <w:footnote w:id="4">
    <w:p w14:paraId="63F864B6" w14:textId="15C80707" w:rsidR="00385F79" w:rsidRDefault="00385F79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</w:t>
      </w:r>
      <w:r w:rsidR="00F0358A">
        <w:t>3</w:t>
      </w:r>
      <w:r>
        <w:t>. §-a, hatályos 2021. április 1. napjától.</w:t>
      </w:r>
    </w:p>
  </w:footnote>
  <w:footnote w:id="5">
    <w:p w14:paraId="0BFA48CD" w14:textId="55E489D8" w:rsidR="00377884" w:rsidRDefault="00377884" w:rsidP="00377884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4. §-a, hatályos 2021. április 1. napjától.</w:t>
      </w:r>
    </w:p>
    <w:p w14:paraId="2905C734" w14:textId="1BC7A02A" w:rsidR="00377884" w:rsidRDefault="00377884">
      <w:pPr>
        <w:pStyle w:val="Lbjegyzetszveg"/>
      </w:pPr>
    </w:p>
  </w:footnote>
  <w:footnote w:id="6">
    <w:p w14:paraId="7B424C74" w14:textId="2FBA2F1F" w:rsidR="00AA7BE5" w:rsidRDefault="00AA7BE5">
      <w:pPr>
        <w:pStyle w:val="Lbjegyzetszveg"/>
      </w:pPr>
      <w:r>
        <w:rPr>
          <w:rStyle w:val="Lbjegyzet-hivatkozs"/>
        </w:rPr>
        <w:footnoteRef/>
      </w:r>
      <w:r>
        <w:t xml:space="preserve"> Módosította a 9/2021. (III.30.) önkormányzati rendelet 5. §-a, hatályos 2021. április 1. napjától.</w:t>
      </w:r>
      <w:r w:rsidR="005F747C">
        <w:t xml:space="preserve"> </w:t>
      </w:r>
      <w:r w:rsidR="005F747C" w:rsidRPr="002D6CB8">
        <w:t xml:space="preserve"> </w:t>
      </w:r>
      <w:r w:rsidR="005F747C">
        <w:t xml:space="preserve">Módosította a 6/2022. (III.22.) önkormányzati rendelet </w:t>
      </w:r>
      <w:r w:rsidR="005F747C">
        <w:t>2</w:t>
      </w:r>
      <w:r w:rsidR="005F747C">
        <w:t>. §-a, hatályos 2022. április 1.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9B4" w14:textId="3DA673FB" w:rsidR="008E2C5F" w:rsidRDefault="008E2C5F" w:rsidP="008E2C5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b/>
        <w:smallCaps/>
        <w:sz w:val="16"/>
        <w:szCs w:val="16"/>
      </w:rPr>
    </w:pPr>
    <w:r w:rsidRPr="00FC2B76">
      <w:rPr>
        <w:b/>
        <w:smallCaps/>
        <w:sz w:val="16"/>
        <w:szCs w:val="16"/>
      </w:rPr>
      <w:t xml:space="preserve">Hatályosság állapota: </w:t>
    </w:r>
    <w:r>
      <w:rPr>
        <w:b/>
        <w:smallCaps/>
        <w:sz w:val="16"/>
        <w:szCs w:val="16"/>
      </w:rPr>
      <w:t>202</w:t>
    </w:r>
    <w:r w:rsidR="002D6CB8">
      <w:rPr>
        <w:b/>
        <w:smallCaps/>
        <w:sz w:val="16"/>
        <w:szCs w:val="16"/>
      </w:rPr>
      <w:t>2</w:t>
    </w:r>
    <w:r>
      <w:rPr>
        <w:b/>
        <w:smallCaps/>
        <w:sz w:val="16"/>
        <w:szCs w:val="16"/>
      </w:rPr>
      <w:t>. április 1.</w:t>
    </w:r>
  </w:p>
  <w:p w14:paraId="66CF8CE0" w14:textId="77777777" w:rsidR="008E2C5F" w:rsidRDefault="005818C7" w:rsidP="008E2C5F">
    <w:pPr>
      <w:pStyle w:val="lfej"/>
    </w:pPr>
    <w:r>
      <w:pict w14:anchorId="6D788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58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4951" w14:textId="77777777" w:rsidR="00FD1CCE" w:rsidRDefault="00FD1CCE" w:rsidP="00ED3310">
    <w:pPr>
      <w:jc w:val="right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Hatályosság állapota: 2019. május 1.</w:t>
    </w:r>
  </w:p>
  <w:p w14:paraId="4EFD7B98" w14:textId="77777777" w:rsidR="00FD1CCE" w:rsidRDefault="002D6CB8" w:rsidP="00ED3310">
    <w:pPr>
      <w:jc w:val="center"/>
    </w:pPr>
    <w:r>
      <w:pict w14:anchorId="4C623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6.5pt;height:5.5pt" o:hrpct="0" o:hralign="center" o:hr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2F6"/>
    <w:multiLevelType w:val="hybridMultilevel"/>
    <w:tmpl w:val="B2AC203E"/>
    <w:lvl w:ilvl="0" w:tplc="8BA6E44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F11FB"/>
    <w:multiLevelType w:val="hybridMultilevel"/>
    <w:tmpl w:val="0F5810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2C0D"/>
    <w:multiLevelType w:val="hybridMultilevel"/>
    <w:tmpl w:val="CAFA8DA8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26C6D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C0"/>
    <w:multiLevelType w:val="hybridMultilevel"/>
    <w:tmpl w:val="7548B848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1E5627"/>
    <w:multiLevelType w:val="hybridMultilevel"/>
    <w:tmpl w:val="C2944648"/>
    <w:lvl w:ilvl="0" w:tplc="A6F0D2B4">
      <w:start w:val="1"/>
      <w:numFmt w:val="lowerLetter"/>
      <w:lvlText w:val="%1)"/>
      <w:lvlJc w:val="left"/>
      <w:pPr>
        <w:ind w:left="1429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D74171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1167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7BF4"/>
    <w:multiLevelType w:val="hybridMultilevel"/>
    <w:tmpl w:val="D6C0FDCC"/>
    <w:lvl w:ilvl="0" w:tplc="E42E5F0C">
      <w:start w:val="21"/>
      <w:numFmt w:val="decimal"/>
      <w:lvlText w:val="%1"/>
      <w:lvlJc w:val="left"/>
      <w:pPr>
        <w:ind w:left="53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6033" w:hanging="360"/>
      </w:pPr>
    </w:lvl>
    <w:lvl w:ilvl="2" w:tplc="040E001B" w:tentative="1">
      <w:start w:val="1"/>
      <w:numFmt w:val="lowerRoman"/>
      <w:lvlText w:val="%3."/>
      <w:lvlJc w:val="right"/>
      <w:pPr>
        <w:ind w:left="6753" w:hanging="180"/>
      </w:pPr>
    </w:lvl>
    <w:lvl w:ilvl="3" w:tplc="040E000F" w:tentative="1">
      <w:start w:val="1"/>
      <w:numFmt w:val="decimal"/>
      <w:lvlText w:val="%4."/>
      <w:lvlJc w:val="left"/>
      <w:pPr>
        <w:ind w:left="7473" w:hanging="360"/>
      </w:pPr>
    </w:lvl>
    <w:lvl w:ilvl="4" w:tplc="040E0019" w:tentative="1">
      <w:start w:val="1"/>
      <w:numFmt w:val="lowerLetter"/>
      <w:lvlText w:val="%5."/>
      <w:lvlJc w:val="left"/>
      <w:pPr>
        <w:ind w:left="8193" w:hanging="360"/>
      </w:pPr>
    </w:lvl>
    <w:lvl w:ilvl="5" w:tplc="040E001B" w:tentative="1">
      <w:start w:val="1"/>
      <w:numFmt w:val="lowerRoman"/>
      <w:lvlText w:val="%6."/>
      <w:lvlJc w:val="right"/>
      <w:pPr>
        <w:ind w:left="8913" w:hanging="180"/>
      </w:pPr>
    </w:lvl>
    <w:lvl w:ilvl="6" w:tplc="040E000F" w:tentative="1">
      <w:start w:val="1"/>
      <w:numFmt w:val="decimal"/>
      <w:lvlText w:val="%7."/>
      <w:lvlJc w:val="left"/>
      <w:pPr>
        <w:ind w:left="9633" w:hanging="360"/>
      </w:pPr>
    </w:lvl>
    <w:lvl w:ilvl="7" w:tplc="040E0019" w:tentative="1">
      <w:start w:val="1"/>
      <w:numFmt w:val="lowerLetter"/>
      <w:lvlText w:val="%8."/>
      <w:lvlJc w:val="left"/>
      <w:pPr>
        <w:ind w:left="10353" w:hanging="360"/>
      </w:pPr>
    </w:lvl>
    <w:lvl w:ilvl="8" w:tplc="040E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9" w15:restartNumberingAfterBreak="0">
    <w:nsid w:val="2FB9058B"/>
    <w:multiLevelType w:val="hybridMultilevel"/>
    <w:tmpl w:val="87C05262"/>
    <w:lvl w:ilvl="0" w:tplc="63E852F2">
      <w:start w:val="5025"/>
      <w:numFmt w:val="decimal"/>
      <w:lvlText w:val="%1"/>
      <w:lvlJc w:val="left"/>
      <w:pPr>
        <w:ind w:left="840" w:hanging="48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8F9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5090D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C4A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E27EE"/>
    <w:multiLevelType w:val="hybridMultilevel"/>
    <w:tmpl w:val="89D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4E9B"/>
    <w:multiLevelType w:val="multilevel"/>
    <w:tmpl w:val="0A8E46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  <w:b/>
        <w:u w:val="single"/>
      </w:rPr>
    </w:lvl>
  </w:abstractNum>
  <w:abstractNum w:abstractNumId="15" w15:restartNumberingAfterBreak="0">
    <w:nsid w:val="3DA35AF8"/>
    <w:multiLevelType w:val="hybridMultilevel"/>
    <w:tmpl w:val="4900DEFC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E92776"/>
    <w:multiLevelType w:val="hybridMultilevel"/>
    <w:tmpl w:val="33CA41BC"/>
    <w:lvl w:ilvl="0" w:tplc="A6F0D2B4">
      <w:start w:val="1"/>
      <w:numFmt w:val="lowerLetter"/>
      <w:lvlText w:val="%1)"/>
      <w:lvlJc w:val="left"/>
      <w:pPr>
        <w:ind w:left="1429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3D7C5C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A52DC"/>
    <w:multiLevelType w:val="hybridMultilevel"/>
    <w:tmpl w:val="FC9CB750"/>
    <w:lvl w:ilvl="0" w:tplc="69BA6946">
      <w:start w:val="1"/>
      <w:numFmt w:val="lowerLetter"/>
      <w:lvlText w:val="%1) "/>
      <w:lvlJc w:val="left"/>
      <w:pPr>
        <w:ind w:left="2912" w:hanging="360"/>
      </w:pPr>
      <w:rPr>
        <w:rFonts w:ascii="Times New Roman" w:hAnsi="Times New Roman" w:hint="default"/>
        <w:b w:val="0"/>
        <w:i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4B4B3911"/>
    <w:multiLevelType w:val="hybridMultilevel"/>
    <w:tmpl w:val="AB86C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16A7"/>
    <w:multiLevelType w:val="hybridMultilevel"/>
    <w:tmpl w:val="6F7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B8E"/>
    <w:multiLevelType w:val="hybridMultilevel"/>
    <w:tmpl w:val="92A89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7BA4"/>
    <w:multiLevelType w:val="hybridMultilevel"/>
    <w:tmpl w:val="3246345C"/>
    <w:lvl w:ilvl="0" w:tplc="E32E0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202774"/>
    <w:multiLevelType w:val="hybridMultilevel"/>
    <w:tmpl w:val="7548B848"/>
    <w:lvl w:ilvl="0" w:tplc="E34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5018EB"/>
    <w:multiLevelType w:val="hybridMultilevel"/>
    <w:tmpl w:val="699E5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560A"/>
    <w:multiLevelType w:val="hybridMultilevel"/>
    <w:tmpl w:val="BC6AE148"/>
    <w:lvl w:ilvl="0" w:tplc="7550DA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1D1E89"/>
    <w:multiLevelType w:val="multilevel"/>
    <w:tmpl w:val="51A45DB2"/>
    <w:lvl w:ilvl="0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/>
        <w:b w:val="0"/>
        <w:i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457"/>
    <w:multiLevelType w:val="hybridMultilevel"/>
    <w:tmpl w:val="049639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0027C"/>
    <w:multiLevelType w:val="hybridMultilevel"/>
    <w:tmpl w:val="1AB626E4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BE11F0"/>
    <w:multiLevelType w:val="hybridMultilevel"/>
    <w:tmpl w:val="C6949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3370B"/>
    <w:multiLevelType w:val="hybridMultilevel"/>
    <w:tmpl w:val="F1747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B59CE"/>
    <w:multiLevelType w:val="hybridMultilevel"/>
    <w:tmpl w:val="D1902F0E"/>
    <w:lvl w:ilvl="0" w:tplc="841CB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0E27"/>
    <w:multiLevelType w:val="multilevel"/>
    <w:tmpl w:val="8F82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F3C148F"/>
    <w:multiLevelType w:val="hybridMultilevel"/>
    <w:tmpl w:val="CB26E502"/>
    <w:lvl w:ilvl="0" w:tplc="8BA6E44C">
      <w:start w:val="1"/>
      <w:numFmt w:val="lowerLetter"/>
      <w:lvlText w:val="%1)"/>
      <w:lvlJc w:val="left"/>
      <w:pPr>
        <w:ind w:left="180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D91A87"/>
    <w:multiLevelType w:val="hybridMultilevel"/>
    <w:tmpl w:val="A2E2233E"/>
    <w:lvl w:ilvl="0" w:tplc="E340AB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063112"/>
    <w:multiLevelType w:val="hybridMultilevel"/>
    <w:tmpl w:val="8C1C74A6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505E75"/>
    <w:multiLevelType w:val="hybridMultilevel"/>
    <w:tmpl w:val="D35C1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2437C"/>
    <w:multiLevelType w:val="hybridMultilevel"/>
    <w:tmpl w:val="72B0454C"/>
    <w:lvl w:ilvl="0" w:tplc="A6F0D2B4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5739FB"/>
    <w:multiLevelType w:val="hybridMultilevel"/>
    <w:tmpl w:val="F9E2E8EA"/>
    <w:lvl w:ilvl="0" w:tplc="1C786AF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4"/>
  </w:num>
  <w:num w:numId="4">
    <w:abstractNumId w:val="6"/>
  </w:num>
  <w:num w:numId="5">
    <w:abstractNumId w:val="17"/>
  </w:num>
  <w:num w:numId="6">
    <w:abstractNumId w:val="7"/>
  </w:num>
  <w:num w:numId="7">
    <w:abstractNumId w:val="27"/>
  </w:num>
  <w:num w:numId="8">
    <w:abstractNumId w:val="31"/>
  </w:num>
  <w:num w:numId="9">
    <w:abstractNumId w:val="1"/>
  </w:num>
  <w:num w:numId="10">
    <w:abstractNumId w:val="22"/>
  </w:num>
  <w:num w:numId="11">
    <w:abstractNumId w:val="14"/>
  </w:num>
  <w:num w:numId="12">
    <w:abstractNumId w:val="8"/>
  </w:num>
  <w:num w:numId="13">
    <w:abstractNumId w:val="36"/>
  </w:num>
  <w:num w:numId="14">
    <w:abstractNumId w:val="18"/>
  </w:num>
  <w:num w:numId="15">
    <w:abstractNumId w:val="26"/>
  </w:num>
  <w:num w:numId="16">
    <w:abstractNumId w:val="30"/>
  </w:num>
  <w:num w:numId="17">
    <w:abstractNumId w:val="21"/>
  </w:num>
  <w:num w:numId="18">
    <w:abstractNumId w:val="12"/>
  </w:num>
  <w:num w:numId="19">
    <w:abstractNumId w:val="13"/>
  </w:num>
  <w:num w:numId="20">
    <w:abstractNumId w:val="10"/>
  </w:num>
  <w:num w:numId="21">
    <w:abstractNumId w:val="3"/>
  </w:num>
  <w:num w:numId="22">
    <w:abstractNumId w:val="5"/>
  </w:num>
  <w:num w:numId="23">
    <w:abstractNumId w:val="0"/>
  </w:num>
  <w:num w:numId="24">
    <w:abstractNumId w:val="33"/>
  </w:num>
  <w:num w:numId="25">
    <w:abstractNumId w:val="25"/>
  </w:num>
  <w:num w:numId="26">
    <w:abstractNumId w:val="35"/>
  </w:num>
  <w:num w:numId="27">
    <w:abstractNumId w:val="23"/>
  </w:num>
  <w:num w:numId="28">
    <w:abstractNumId w:val="11"/>
  </w:num>
  <w:num w:numId="29">
    <w:abstractNumId w:val="34"/>
  </w:num>
  <w:num w:numId="30">
    <w:abstractNumId w:val="2"/>
  </w:num>
  <w:num w:numId="31">
    <w:abstractNumId w:val="37"/>
  </w:num>
  <w:num w:numId="32">
    <w:abstractNumId w:val="16"/>
  </w:num>
  <w:num w:numId="33">
    <w:abstractNumId w:val="28"/>
  </w:num>
  <w:num w:numId="34">
    <w:abstractNumId w:val="15"/>
  </w:num>
  <w:num w:numId="35">
    <w:abstractNumId w:val="4"/>
  </w:num>
  <w:num w:numId="36">
    <w:abstractNumId w:val="19"/>
  </w:num>
  <w:num w:numId="37">
    <w:abstractNumId w:val="9"/>
  </w:num>
  <w:num w:numId="38">
    <w:abstractNumId w:val="3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35"/>
    <w:rsid w:val="000010F3"/>
    <w:rsid w:val="00026974"/>
    <w:rsid w:val="00054325"/>
    <w:rsid w:val="00055119"/>
    <w:rsid w:val="00072832"/>
    <w:rsid w:val="000E5244"/>
    <w:rsid w:val="000F778B"/>
    <w:rsid w:val="00110332"/>
    <w:rsid w:val="00113ECE"/>
    <w:rsid w:val="00114F65"/>
    <w:rsid w:val="0012461F"/>
    <w:rsid w:val="00127242"/>
    <w:rsid w:val="00150BDE"/>
    <w:rsid w:val="001824DE"/>
    <w:rsid w:val="00190FD1"/>
    <w:rsid w:val="001A107D"/>
    <w:rsid w:val="001C1B3D"/>
    <w:rsid w:val="001C313A"/>
    <w:rsid w:val="001E31E9"/>
    <w:rsid w:val="001E430A"/>
    <w:rsid w:val="001F4834"/>
    <w:rsid w:val="00220A3F"/>
    <w:rsid w:val="00240436"/>
    <w:rsid w:val="00290D19"/>
    <w:rsid w:val="00294FD4"/>
    <w:rsid w:val="002A32BE"/>
    <w:rsid w:val="002B2445"/>
    <w:rsid w:val="002D36BB"/>
    <w:rsid w:val="002D6CB8"/>
    <w:rsid w:val="002E076F"/>
    <w:rsid w:val="003117AD"/>
    <w:rsid w:val="00353DAA"/>
    <w:rsid w:val="003568F8"/>
    <w:rsid w:val="00376F9E"/>
    <w:rsid w:val="00377884"/>
    <w:rsid w:val="00377966"/>
    <w:rsid w:val="00385F79"/>
    <w:rsid w:val="003B0BE2"/>
    <w:rsid w:val="00401989"/>
    <w:rsid w:val="0040483A"/>
    <w:rsid w:val="00405762"/>
    <w:rsid w:val="00407FB9"/>
    <w:rsid w:val="00411EFE"/>
    <w:rsid w:val="00432D24"/>
    <w:rsid w:val="00436787"/>
    <w:rsid w:val="00444990"/>
    <w:rsid w:val="004510E1"/>
    <w:rsid w:val="004554AB"/>
    <w:rsid w:val="0045741E"/>
    <w:rsid w:val="00473241"/>
    <w:rsid w:val="004A6B64"/>
    <w:rsid w:val="004D01EC"/>
    <w:rsid w:val="004D620E"/>
    <w:rsid w:val="004E799A"/>
    <w:rsid w:val="004F1440"/>
    <w:rsid w:val="005204A5"/>
    <w:rsid w:val="00525BBE"/>
    <w:rsid w:val="00527472"/>
    <w:rsid w:val="0053548B"/>
    <w:rsid w:val="00545EC0"/>
    <w:rsid w:val="00552872"/>
    <w:rsid w:val="005571AF"/>
    <w:rsid w:val="005818C7"/>
    <w:rsid w:val="005830F2"/>
    <w:rsid w:val="005921F5"/>
    <w:rsid w:val="005C561F"/>
    <w:rsid w:val="005E2135"/>
    <w:rsid w:val="005F747C"/>
    <w:rsid w:val="006047F7"/>
    <w:rsid w:val="00622B31"/>
    <w:rsid w:val="006264EC"/>
    <w:rsid w:val="0064455A"/>
    <w:rsid w:val="006621FF"/>
    <w:rsid w:val="00663F7D"/>
    <w:rsid w:val="0066572B"/>
    <w:rsid w:val="00670B7E"/>
    <w:rsid w:val="00682FC9"/>
    <w:rsid w:val="006A1998"/>
    <w:rsid w:val="00703750"/>
    <w:rsid w:val="0072496B"/>
    <w:rsid w:val="00755F62"/>
    <w:rsid w:val="0078139E"/>
    <w:rsid w:val="007947AC"/>
    <w:rsid w:val="007C0051"/>
    <w:rsid w:val="007C696F"/>
    <w:rsid w:val="00801643"/>
    <w:rsid w:val="008528A0"/>
    <w:rsid w:val="00857E30"/>
    <w:rsid w:val="008644FB"/>
    <w:rsid w:val="008731C2"/>
    <w:rsid w:val="00882BDE"/>
    <w:rsid w:val="008B155F"/>
    <w:rsid w:val="008E1192"/>
    <w:rsid w:val="008E150E"/>
    <w:rsid w:val="008E2C5F"/>
    <w:rsid w:val="00902199"/>
    <w:rsid w:val="00910302"/>
    <w:rsid w:val="00913AE7"/>
    <w:rsid w:val="009170CD"/>
    <w:rsid w:val="00924091"/>
    <w:rsid w:val="00966CD5"/>
    <w:rsid w:val="009855EC"/>
    <w:rsid w:val="00985D28"/>
    <w:rsid w:val="00987B6E"/>
    <w:rsid w:val="009A192C"/>
    <w:rsid w:val="009B517A"/>
    <w:rsid w:val="009C4A13"/>
    <w:rsid w:val="009D4BF7"/>
    <w:rsid w:val="00A02950"/>
    <w:rsid w:val="00A24FE2"/>
    <w:rsid w:val="00A429C9"/>
    <w:rsid w:val="00A44FB5"/>
    <w:rsid w:val="00A63F30"/>
    <w:rsid w:val="00A7572D"/>
    <w:rsid w:val="00A85AED"/>
    <w:rsid w:val="00AA2973"/>
    <w:rsid w:val="00AA4FA1"/>
    <w:rsid w:val="00AA7BE5"/>
    <w:rsid w:val="00B16AF5"/>
    <w:rsid w:val="00B24240"/>
    <w:rsid w:val="00B26AA2"/>
    <w:rsid w:val="00B3352D"/>
    <w:rsid w:val="00B370CB"/>
    <w:rsid w:val="00B415F6"/>
    <w:rsid w:val="00B50F3B"/>
    <w:rsid w:val="00B77AC5"/>
    <w:rsid w:val="00B9444B"/>
    <w:rsid w:val="00BA1D27"/>
    <w:rsid w:val="00BB3392"/>
    <w:rsid w:val="00BD42D9"/>
    <w:rsid w:val="00BF1D68"/>
    <w:rsid w:val="00C02A51"/>
    <w:rsid w:val="00C112F9"/>
    <w:rsid w:val="00C21DA9"/>
    <w:rsid w:val="00C25A21"/>
    <w:rsid w:val="00C26641"/>
    <w:rsid w:val="00C60474"/>
    <w:rsid w:val="00C87BD7"/>
    <w:rsid w:val="00CA0826"/>
    <w:rsid w:val="00CA4BAA"/>
    <w:rsid w:val="00CB26C6"/>
    <w:rsid w:val="00CC5B7E"/>
    <w:rsid w:val="00CC683B"/>
    <w:rsid w:val="00CD52E0"/>
    <w:rsid w:val="00CE639C"/>
    <w:rsid w:val="00CF1717"/>
    <w:rsid w:val="00CF3D96"/>
    <w:rsid w:val="00CF43FD"/>
    <w:rsid w:val="00D26711"/>
    <w:rsid w:val="00D54175"/>
    <w:rsid w:val="00D579AF"/>
    <w:rsid w:val="00D6477B"/>
    <w:rsid w:val="00DA1E3D"/>
    <w:rsid w:val="00DD093F"/>
    <w:rsid w:val="00DD233D"/>
    <w:rsid w:val="00DE2C82"/>
    <w:rsid w:val="00DE56D5"/>
    <w:rsid w:val="00DE6D14"/>
    <w:rsid w:val="00E03378"/>
    <w:rsid w:val="00E0759B"/>
    <w:rsid w:val="00E100D5"/>
    <w:rsid w:val="00E21436"/>
    <w:rsid w:val="00E24D44"/>
    <w:rsid w:val="00E2650E"/>
    <w:rsid w:val="00E318CB"/>
    <w:rsid w:val="00E52DD6"/>
    <w:rsid w:val="00E64F22"/>
    <w:rsid w:val="00E75043"/>
    <w:rsid w:val="00ED0CDA"/>
    <w:rsid w:val="00ED3310"/>
    <w:rsid w:val="00ED3376"/>
    <w:rsid w:val="00F0358A"/>
    <w:rsid w:val="00F4727B"/>
    <w:rsid w:val="00F55200"/>
    <w:rsid w:val="00F90C58"/>
    <w:rsid w:val="00F9246C"/>
    <w:rsid w:val="00FA430D"/>
    <w:rsid w:val="00FB39AF"/>
    <w:rsid w:val="00FB5625"/>
    <w:rsid w:val="00FB712C"/>
    <w:rsid w:val="00FB79DC"/>
    <w:rsid w:val="00FC523F"/>
    <w:rsid w:val="00FD1CCE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33CFB"/>
  <w15:docId w15:val="{B9ABA697-7543-4DF0-BC3A-4B36643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CA08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0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D0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0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nhideWhenUsed/>
    <w:qFormat/>
    <w:rsid w:val="00F92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0826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autoRedefine/>
    <w:rsid w:val="00CA0826"/>
    <w:pPr>
      <w:spacing w:before="0" w:after="0"/>
      <w:jc w:val="center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basedOn w:val="Bekezdsalapbettpusa"/>
    <w:link w:val="Szvegtrzs2"/>
    <w:rsid w:val="00CA0826"/>
    <w:rPr>
      <w:rFonts w:ascii="Times New Roman" w:eastAsia="Times New Roman" w:hAnsi="Times New Roman" w:cs="Times New Roman"/>
      <w:b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link w:val="lfejChar"/>
    <w:rsid w:val="00CA08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0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A08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0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CA0826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A08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A0826"/>
    <w:rPr>
      <w:vertAlign w:val="superscript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0826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CA0826"/>
  </w:style>
  <w:style w:type="character" w:styleId="Hiperhivatkozs">
    <w:name w:val="Hyperlink"/>
    <w:uiPriority w:val="99"/>
    <w:unhideWhenUsed/>
    <w:rsid w:val="00CA08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1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19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510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rs">
    <w:name w:val="Signature"/>
    <w:basedOn w:val="Norml"/>
    <w:link w:val="AlrsChar"/>
    <w:autoRedefine/>
    <w:qFormat/>
    <w:rsid w:val="004510E1"/>
    <w:pPr>
      <w:spacing w:before="360" w:after="0"/>
      <w:ind w:left="1985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lrsChar">
    <w:name w:val="Aláírás Char"/>
    <w:basedOn w:val="Bekezdsalapbettpusa"/>
    <w:link w:val="Alrs"/>
    <w:rsid w:val="004510E1"/>
    <w:rPr>
      <w:rFonts w:ascii="Times New Roman" w:eastAsia="Times New Roman" w:hAnsi="Times New Roman" w:cs="Times New Roman"/>
      <w:b/>
      <w:sz w:val="24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rs2">
    <w:name w:val="Aláírás2"/>
    <w:basedOn w:val="Alrs"/>
    <w:autoRedefine/>
    <w:rsid w:val="004510E1"/>
    <w:pPr>
      <w:spacing w:before="840" w:after="120"/>
      <w:ind w:left="0"/>
    </w:pPr>
  </w:style>
  <w:style w:type="character" w:customStyle="1" w:styleId="Cmsor4Char">
    <w:name w:val="Címsor 4 Char"/>
    <w:basedOn w:val="Bekezdsalapbettpusa"/>
    <w:link w:val="Cmsor4"/>
    <w:rsid w:val="00F924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9246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663F7D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63F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rsid w:val="00663F7D"/>
    <w:pPr>
      <w:widowControl w:val="0"/>
      <w:autoSpaceDE w:val="0"/>
      <w:autoSpaceDN w:val="0"/>
      <w:spacing w:after="0" w:line="300" w:lineRule="auto"/>
      <w:ind w:left="43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rsid w:val="0066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663F7D"/>
    <w:rPr>
      <w:sz w:val="24"/>
      <w:szCs w:val="24"/>
    </w:rPr>
  </w:style>
  <w:style w:type="paragraph" w:customStyle="1" w:styleId="Style3">
    <w:name w:val="Style 3"/>
    <w:rsid w:val="00663F7D"/>
    <w:pPr>
      <w:widowControl w:val="0"/>
      <w:autoSpaceDE w:val="0"/>
      <w:autoSpaceDN w:val="0"/>
      <w:spacing w:before="36" w:after="0" w:line="360" w:lineRule="auto"/>
      <w:ind w:left="144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rsid w:val="004D0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Lista2">
    <w:name w:val="List 2"/>
    <w:basedOn w:val="Norml"/>
    <w:rsid w:val="00072832"/>
    <w:pPr>
      <w:tabs>
        <w:tab w:val="left" w:pos="4248"/>
      </w:tabs>
      <w:autoSpaceDE w:val="0"/>
      <w:autoSpaceDN w:val="0"/>
      <w:adjustRightInd w:val="0"/>
      <w:ind w:left="566" w:hanging="283"/>
    </w:pPr>
  </w:style>
  <w:style w:type="character" w:customStyle="1" w:styleId="Cmsor3Char">
    <w:name w:val="Címsor 3 Char"/>
    <w:basedOn w:val="Bekezdsalapbettpusa"/>
    <w:link w:val="Cmsor3"/>
    <w:uiPriority w:val="9"/>
    <w:rsid w:val="00110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DE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4_SABLONOK\01_EL&#336;TERJESZT&#201;S%20SABLONOK_20170801\Rendelet%20sablon\00_Rendelet%20sablon_201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5BD8-2C52-450B-B09C-00C35272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00_Rendelet sablon_2013</Template>
  <TotalTime>47</TotalTime>
  <Pages>13</Pages>
  <Words>2191</Words>
  <Characters>15119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Erika</dc:creator>
  <cp:lastModifiedBy>Urbánné Zsigmond Ildikó</cp:lastModifiedBy>
  <cp:revision>17</cp:revision>
  <cp:lastPrinted>2020-12-08T13:53:00Z</cp:lastPrinted>
  <dcterms:created xsi:type="dcterms:W3CDTF">2020-12-08T13:19:00Z</dcterms:created>
  <dcterms:modified xsi:type="dcterms:W3CDTF">2022-03-16T13:31:00Z</dcterms:modified>
</cp:coreProperties>
</file>