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226A" w14:textId="77777777" w:rsidR="00776C21" w:rsidRDefault="00776C21" w:rsidP="00776C21">
      <w:pPr>
        <w:pStyle w:val="Szvegtrzs2"/>
      </w:pPr>
      <w:r>
        <w:rPr>
          <w:noProof/>
        </w:rPr>
        <w:drawing>
          <wp:inline distT="0" distB="0" distL="0" distR="0" wp14:anchorId="6CAF6C12" wp14:editId="20D1E2FB">
            <wp:extent cx="1314450" cy="1885950"/>
            <wp:effectExtent l="0" t="0" r="0" b="0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002B" w14:textId="77777777" w:rsidR="00776C21" w:rsidRDefault="00776C21" w:rsidP="00776C21">
      <w:pPr>
        <w:pStyle w:val="Szvegtrzs2"/>
      </w:pPr>
    </w:p>
    <w:p w14:paraId="1E3E4C49" w14:textId="77777777" w:rsidR="00776C21" w:rsidRDefault="00776C21" w:rsidP="00776C21">
      <w:pPr>
        <w:pStyle w:val="Szvegtrzs2"/>
      </w:pPr>
    </w:p>
    <w:p w14:paraId="57015E1E" w14:textId="77777777" w:rsidR="00776C21" w:rsidRDefault="00776C21" w:rsidP="00776C21">
      <w:pPr>
        <w:pStyle w:val="Szvegtrzs2"/>
      </w:pPr>
    </w:p>
    <w:p w14:paraId="6A847751" w14:textId="77777777" w:rsidR="00776C21" w:rsidRDefault="00776C21" w:rsidP="00776C21">
      <w:pPr>
        <w:pStyle w:val="Szvegtrzs2"/>
      </w:pPr>
    </w:p>
    <w:p w14:paraId="76E25722" w14:textId="77777777" w:rsidR="00776C21" w:rsidRDefault="00000000" w:rsidP="00776C21">
      <w:pPr>
        <w:pStyle w:val="Szvegtrzs2"/>
      </w:pPr>
      <w:r>
        <w:pict w14:anchorId="2EFD7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6435A517" w14:textId="77777777" w:rsidR="00BD3E2F" w:rsidRDefault="00776C21" w:rsidP="00776C21">
      <w:pPr>
        <w:pStyle w:val="Cm"/>
      </w:pPr>
      <w:bookmarkStart w:id="0" w:name="_Toc302397270"/>
      <w:r w:rsidRPr="00F24DC6">
        <w:t xml:space="preserve">SZIGETSZENTMIKLÓS VÁROS ÖNKORMÁNYZATA </w:t>
      </w:r>
    </w:p>
    <w:p w14:paraId="790B595D" w14:textId="77777777" w:rsidR="00776C21" w:rsidRPr="00F24DC6" w:rsidRDefault="00776C21" w:rsidP="00776C21">
      <w:pPr>
        <w:pStyle w:val="Cm"/>
      </w:pPr>
      <w:r w:rsidRPr="00F24DC6">
        <w:t>KÉPVISELŐ-TESTÜLETÉNEK</w:t>
      </w:r>
      <w:bookmarkEnd w:id="0"/>
      <w:r w:rsidRPr="00F24DC6">
        <w:t xml:space="preserve"> </w:t>
      </w:r>
    </w:p>
    <w:p w14:paraId="43704836" w14:textId="77777777" w:rsidR="00776C21" w:rsidRPr="00F24DC6" w:rsidRDefault="00776C21" w:rsidP="00776C21">
      <w:pPr>
        <w:pStyle w:val="Cm"/>
      </w:pPr>
      <w:bookmarkStart w:id="1" w:name="_Toc302397271"/>
      <w:r w:rsidRPr="00F24DC6">
        <w:t>8/2013. (III.28.) ÖNKORMÁNYZATI RENDELETE</w:t>
      </w:r>
      <w:bookmarkEnd w:id="1"/>
    </w:p>
    <w:p w14:paraId="458F0A2C" w14:textId="77777777" w:rsidR="00776C21" w:rsidRDefault="00776C21" w:rsidP="00776C21">
      <w:pPr>
        <w:pStyle w:val="Cm"/>
      </w:pPr>
      <w:bookmarkStart w:id="2" w:name="_Toc302397272"/>
      <w:r w:rsidRPr="00F24DC6">
        <w:t>az Önkormányzat vagyonáról</w:t>
      </w:r>
      <w:bookmarkEnd w:id="2"/>
    </w:p>
    <w:p w14:paraId="1B860990" w14:textId="77777777" w:rsidR="00776C21" w:rsidRDefault="00776C21" w:rsidP="00776C21">
      <w:pPr>
        <w:pStyle w:val="Listaszerbekezds"/>
      </w:pPr>
    </w:p>
    <w:p w14:paraId="0029890C" w14:textId="4AF00532" w:rsidR="00776C21" w:rsidRPr="00776C21" w:rsidRDefault="00776C21" w:rsidP="00776C21">
      <w:pPr>
        <w:pStyle w:val="Nincstrkz"/>
        <w:jc w:val="center"/>
      </w:pPr>
      <w:r>
        <w:t>Egységes szerkezetben a 22/2013. (V.30.)</w:t>
      </w:r>
      <w:r w:rsidR="007A7FBC">
        <w:t>, a 22/2015. (VI.25.)</w:t>
      </w:r>
      <w:r w:rsidR="009E06E6">
        <w:t>, a 28/2016. (X.27.)</w:t>
      </w:r>
      <w:r w:rsidR="007B2B14">
        <w:t xml:space="preserve">, a </w:t>
      </w:r>
      <w:r w:rsidR="00A55F99">
        <w:t>4</w:t>
      </w:r>
      <w:r w:rsidR="007B2B14">
        <w:t>/2017. (II.16.)</w:t>
      </w:r>
      <w:r w:rsidR="0046007B">
        <w:t>, a 16/2019. (VIII.16.)</w:t>
      </w:r>
      <w:r w:rsidR="00B0295B">
        <w:t>, a 19/2019. (XI.05.)</w:t>
      </w:r>
      <w:r w:rsidR="00A67F18">
        <w:t xml:space="preserve">, a 14/2021. </w:t>
      </w:r>
      <w:r w:rsidR="00A67F18" w:rsidRPr="00342473">
        <w:t>(VII.02.)</w:t>
      </w:r>
      <w:r w:rsidR="00A45D12">
        <w:t>, a 15/2022. (IX.27.)</w:t>
      </w:r>
      <w:r w:rsidR="00526F97">
        <w:t>, a 20/2022. (XII.01.)</w:t>
      </w:r>
      <w:r w:rsidR="0046007B">
        <w:t xml:space="preserve"> </w:t>
      </w:r>
      <w:r>
        <w:t>önkormányzati rendelettel.</w:t>
      </w:r>
    </w:p>
    <w:p w14:paraId="547B3985" w14:textId="77777777" w:rsidR="00776C21" w:rsidRDefault="00000000" w:rsidP="00776C21">
      <w:pPr>
        <w:pStyle w:val="Szvegtrzs2"/>
      </w:pPr>
      <w:r>
        <w:pict w14:anchorId="4C8414F6">
          <v:shape id="_x0000_i1026" type="#_x0000_t75" style="width:450pt;height:7.5pt" o:hrpct="0" o:hralign="center" o:hr="t">
            <v:imagedata r:id="rId9" o:title="BD10358_"/>
          </v:shape>
        </w:pict>
      </w:r>
    </w:p>
    <w:p w14:paraId="165A8AF2" w14:textId="77777777" w:rsidR="00776C21" w:rsidRDefault="00776C21" w:rsidP="00776C21">
      <w:pPr>
        <w:pStyle w:val="Szvegtrzs2"/>
      </w:pPr>
    </w:p>
    <w:p w14:paraId="2A912FCC" w14:textId="77777777" w:rsidR="00776C21" w:rsidRPr="00845424" w:rsidRDefault="00776C21" w:rsidP="00776C21">
      <w:pPr>
        <w:pStyle w:val="TJ1"/>
        <w:tabs>
          <w:tab w:val="right" w:leader="dot" w:pos="9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45424">
        <w:rPr>
          <w:sz w:val="28"/>
          <w:szCs w:val="28"/>
        </w:rPr>
        <w:lastRenderedPageBreak/>
        <w:t>TARTALOM</w:t>
      </w:r>
    </w:p>
    <w:p w14:paraId="1EE35C55" w14:textId="77777777" w:rsidR="00776C21" w:rsidRDefault="00776C21" w:rsidP="00776C21"/>
    <w:p w14:paraId="1359FDB3" w14:textId="77777777" w:rsidR="00776C21" w:rsidRDefault="00776C21" w:rsidP="00776C21"/>
    <w:p w14:paraId="6C676EAC" w14:textId="05C77E77" w:rsidR="00527DDD" w:rsidRDefault="0055073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76C21">
        <w:instrText xml:space="preserve"> TOC \h \z \t "Címsor 1;1" </w:instrText>
      </w:r>
      <w:r>
        <w:fldChar w:fldCharType="separate"/>
      </w:r>
      <w:hyperlink w:anchor="_Toc120690144" w:history="1">
        <w:r w:rsidR="00527DDD" w:rsidRPr="008D666F">
          <w:rPr>
            <w:rStyle w:val="Hiperhivatkozs"/>
            <w:noProof/>
          </w:rPr>
          <w:t>1. A rendelet hatálya, az önkormányzati vagyon</w:t>
        </w:r>
        <w:r w:rsidR="00527DDD">
          <w:rPr>
            <w:noProof/>
            <w:webHidden/>
          </w:rPr>
          <w:tab/>
        </w:r>
        <w:r w:rsidR="00527DDD">
          <w:rPr>
            <w:noProof/>
            <w:webHidden/>
          </w:rPr>
          <w:fldChar w:fldCharType="begin"/>
        </w:r>
        <w:r w:rsidR="00527DDD">
          <w:rPr>
            <w:noProof/>
            <w:webHidden/>
          </w:rPr>
          <w:instrText xml:space="preserve"> PAGEREF _Toc120690144 \h </w:instrText>
        </w:r>
        <w:r w:rsidR="00527DDD">
          <w:rPr>
            <w:noProof/>
            <w:webHidden/>
          </w:rPr>
        </w:r>
        <w:r w:rsidR="00527DDD">
          <w:rPr>
            <w:noProof/>
            <w:webHidden/>
          </w:rPr>
          <w:fldChar w:fldCharType="separate"/>
        </w:r>
        <w:r w:rsidR="00527DDD">
          <w:rPr>
            <w:noProof/>
            <w:webHidden/>
          </w:rPr>
          <w:t>3</w:t>
        </w:r>
        <w:r w:rsidR="00527DDD">
          <w:rPr>
            <w:noProof/>
            <w:webHidden/>
          </w:rPr>
          <w:fldChar w:fldCharType="end"/>
        </w:r>
      </w:hyperlink>
    </w:p>
    <w:p w14:paraId="570DBB0A" w14:textId="04BEA2AC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45" w:history="1">
        <w:r w:rsidRPr="008D666F">
          <w:rPr>
            <w:rStyle w:val="Hiperhivatkozs"/>
            <w:noProof/>
          </w:rPr>
          <w:t>2. A vagyonkezelői jog ellenőrzése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CD4088" w14:textId="07CBB555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46" w:history="1">
        <w:r w:rsidRPr="008D666F">
          <w:rPr>
            <w:rStyle w:val="Hiperhivatkozs"/>
            <w:noProof/>
          </w:rPr>
          <w:t>3. Tulajdonosi jogok gyakorlása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1316957" w14:textId="713942FB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47" w:history="1">
        <w:r w:rsidRPr="008D666F">
          <w:rPr>
            <w:rStyle w:val="Hiperhivatkozs"/>
            <w:noProof/>
          </w:rPr>
          <w:t>4. Tulajdonosi jogok gyakorlása gazdasági társaságokban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A2F078" w14:textId="783CB150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48" w:history="1">
        <w:r w:rsidRPr="008D666F">
          <w:rPr>
            <w:rStyle w:val="Hiperhivatkozs"/>
            <w:noProof/>
          </w:rPr>
          <w:t>5. Záró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EFF879" w14:textId="1995A809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49" w:history="1">
        <w:r w:rsidRPr="008D666F">
          <w:rPr>
            <w:rStyle w:val="Hiperhivatkozs"/>
            <w:noProof/>
          </w:rPr>
          <w:t>ZÁRADÉK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91BFB5F" w14:textId="465EEC5B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50" w:history="1">
        <w:r w:rsidRPr="008D666F">
          <w:rPr>
            <w:rStyle w:val="Hiperhivatkozs"/>
            <w:noProof/>
          </w:rPr>
          <w:t>1. melléklet a 8/2013. (III.28.) önkormányzati rendelethez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18734F1" w14:textId="581C90CC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51" w:history="1">
        <w:r w:rsidRPr="008D666F">
          <w:rPr>
            <w:rStyle w:val="Hiperhivatkozs"/>
            <w:noProof/>
          </w:rPr>
          <w:t>2. melléklet a 8/2013. (III.28.) önkormányzati rendelethez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B06DBB0" w14:textId="4D37A759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52" w:history="1">
        <w:r w:rsidRPr="008D666F">
          <w:rPr>
            <w:rStyle w:val="Hiperhivatkozs"/>
            <w:noProof/>
          </w:rPr>
          <w:t>3. melléklet a 8/2013. (III.28.) önkormányzati rendelethez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126DC7B" w14:textId="593F19E3" w:rsidR="00527DDD" w:rsidRDefault="00527DD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90153" w:history="1">
        <w:r w:rsidRPr="008D666F">
          <w:rPr>
            <w:rStyle w:val="Hiperhivatkozs"/>
            <w:noProof/>
          </w:rPr>
          <w:t>4. melléklet a 8/2013. (III.28.) önkormányzati rendelethez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_Toc120690153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617DE8F" w14:textId="2AE549F4" w:rsidR="00776C21" w:rsidRDefault="00550730" w:rsidP="00776C21">
      <w:r>
        <w:fldChar w:fldCharType="end"/>
      </w:r>
    </w:p>
    <w:p w14:paraId="4CC1D6EF" w14:textId="1724DCA1" w:rsidR="00776C21" w:rsidRPr="004618DB" w:rsidRDefault="00776C21" w:rsidP="00776C21">
      <w:r>
        <w:br w:type="page"/>
      </w:r>
      <w:r w:rsidR="00A67F18">
        <w:rPr>
          <w:rStyle w:val="Lbjegyzet-hivatkozs"/>
        </w:rPr>
        <w:lastRenderedPageBreak/>
        <w:footnoteReference w:id="1"/>
      </w:r>
      <w:r w:rsidR="00A67F18">
        <w:t xml:space="preserve"> </w:t>
      </w:r>
      <w:r w:rsidR="00A67F18" w:rsidRPr="00A67F18">
        <w:t>Szigetszentmiklós Város Önkormányzatának Képviselő-testülete a nemzeti vagyonról szóló 2011. évi CXCVI. törvény 6. § (5) és (6) bekezdésében, 11. § (16) bekezdésében, 13. § (1) bekezdésében, 18. § (1) bekezdésében, a Magyarország helyi önkormányzatairól szóló 2011. évi CLXXXIX. törvény 109. § (4) bekezdésében, 143. § (4) bekezdés i) pontjában, valamint a köztulajdonban álló gazdasági társaságok takarékosabb működéséről szóló 2009. évi CXXII. törvény 2. § (3) bekezdésében kapott felhatalmazás alapján, az Alaptörvény 32. cikk (1) bekezdés e) pontjában, Magyarország helyi önkormányzatairól szóló 2011. évi CLXXXIX. törvény 107. §-</w:t>
      </w:r>
      <w:proofErr w:type="spellStart"/>
      <w:r w:rsidR="00A67F18" w:rsidRPr="00A67F18">
        <w:t>ában</w:t>
      </w:r>
      <w:proofErr w:type="spellEnd"/>
      <w:r w:rsidR="00A67F18" w:rsidRPr="00A67F18">
        <w:t xml:space="preserve"> meghatározott feladatkörében eljárva a következőket rendeli el:</w:t>
      </w:r>
    </w:p>
    <w:p w14:paraId="435F7780" w14:textId="77777777" w:rsidR="00776C21" w:rsidRDefault="00776C21" w:rsidP="00776C21">
      <w:pPr>
        <w:pStyle w:val="Cmsor1"/>
      </w:pPr>
      <w:bookmarkStart w:id="3" w:name="_Toc302397274"/>
      <w:bookmarkStart w:id="4" w:name="_Toc312074434"/>
      <w:bookmarkStart w:id="5" w:name="_Toc120690144"/>
      <w:r>
        <w:t>1</w:t>
      </w:r>
      <w:r w:rsidRPr="005C1E1E">
        <w:t>.</w:t>
      </w:r>
      <w:r>
        <w:t xml:space="preserve"> A rendelet hatálya</w:t>
      </w:r>
      <w:bookmarkEnd w:id="3"/>
      <w:bookmarkEnd w:id="4"/>
      <w:r>
        <w:t>, az önkormányzati vagyon</w:t>
      </w:r>
      <w:bookmarkEnd w:id="5"/>
    </w:p>
    <w:p w14:paraId="407839D3" w14:textId="77777777" w:rsidR="00776C21" w:rsidRPr="001215D0" w:rsidRDefault="00776C21" w:rsidP="00776C21">
      <w:r w:rsidRPr="00312DBB">
        <w:rPr>
          <w:b/>
        </w:rPr>
        <w:t>1. §</w:t>
      </w:r>
      <w:r w:rsidRPr="001215D0">
        <w:t xml:space="preserve"> E rendelet hatálya a Szigetszentmiklós Város Önkormányzat (továbbiakban: Önkormányzat) tulajdonában álló nemzeti vagyonra terjed ki az Önkormányzat tulajdonában álló lakások, valamint a lakáshoz tartozó egyéb helyiségek és a nem lakás céljára szolgáló helyiségek kivételével.</w:t>
      </w:r>
    </w:p>
    <w:p w14:paraId="5F4F22B3" w14:textId="77777777" w:rsidR="00776C21" w:rsidRPr="001215D0" w:rsidRDefault="00776C21" w:rsidP="00776C21">
      <w:r w:rsidRPr="00312DBB">
        <w:rPr>
          <w:b/>
        </w:rPr>
        <w:t>2. §</w:t>
      </w:r>
      <w:r>
        <w:t xml:space="preserve"> (1)</w:t>
      </w:r>
      <w:r w:rsidRPr="001215D0">
        <w:t xml:space="preserve"> Amennyiben jogszabály, vagy a Képviselő-testület döntése alapján kötött vagyonkezelési, vagy vagyonhasznosítási szerződés, vagy intézményi alapító okirat másként nem rendelkezik, a rendelet hatálya alá tartozó vagyon működtetését a Polgármesteri Hivatal látja el. A Polgármesteri Hivatal által e feladata ellátása során szedett hasznok az Önkormányzatot illetik meg.</w:t>
      </w:r>
    </w:p>
    <w:p w14:paraId="79F31F11" w14:textId="77777777" w:rsidR="00776C21" w:rsidRPr="001215D0" w:rsidRDefault="00776C21" w:rsidP="00776C21">
      <w:pPr>
        <w:ind w:firstLine="284"/>
      </w:pPr>
      <w:r>
        <w:t>(2)</w:t>
      </w:r>
      <w:r w:rsidRPr="001215D0">
        <w:t xml:space="preserve"> A törzsvagyon körébe tartozó vagyonelemek működtetői kötelesek a tőlük elvárható gondossággal eljárni a vagyon működtetése során, e kötelezettség teljesítéséért a használó intézmények, gazdasági társaságok</w:t>
      </w:r>
      <w:r>
        <w:t xml:space="preserve"> vezetői</w:t>
      </w:r>
      <w:r w:rsidRPr="001215D0">
        <w:t>,</w:t>
      </w:r>
      <w:r>
        <w:t xml:space="preserve"> valamint a</w:t>
      </w:r>
      <w:r w:rsidRPr="001215D0">
        <w:t xml:space="preserve"> vagyonkez</w:t>
      </w:r>
      <w:r>
        <w:t xml:space="preserve">elők, haszonélvezők, vagyonhasznosítók </w:t>
      </w:r>
      <w:r w:rsidRPr="001215D0">
        <w:t>felelnek.</w:t>
      </w:r>
    </w:p>
    <w:p w14:paraId="7EFBBA8B" w14:textId="77777777" w:rsidR="00776C21" w:rsidRPr="001215D0" w:rsidRDefault="00776C21" w:rsidP="00776C21">
      <w:r>
        <w:rPr>
          <w:b/>
        </w:rPr>
        <w:t>3</w:t>
      </w:r>
      <w:r w:rsidRPr="00312DBB">
        <w:rPr>
          <w:b/>
        </w:rPr>
        <w:t>. §</w:t>
      </w:r>
      <w:r w:rsidRPr="001215D0">
        <w:t xml:space="preserve"> A nemzeti vagyonról szóló 2011. évi CXCVI. törvény (a továbbiakban: nemzeti vagyonról szóló törvény) 5. § (2) bekezdése szerinti</w:t>
      </w:r>
    </w:p>
    <w:p w14:paraId="1A3071F1" w14:textId="77777777" w:rsidR="00776C21" w:rsidRPr="001215D0" w:rsidRDefault="00776C21" w:rsidP="00776C21">
      <w:pPr>
        <w:ind w:left="993" w:hanging="284"/>
      </w:pPr>
      <w:r w:rsidRPr="001215D0">
        <w:t>a)</w:t>
      </w:r>
      <w:r w:rsidRPr="001215D0">
        <w:tab/>
        <w:t>forgalomképtelen törzsvagyonként az Önkormányzat kizárólagos tulajdonában lévő és nemzetgazdasági szempontból kiemelt jelentőségű vagyonnak minősülnek a rendelet 1. mellékletében felsorolt,</w:t>
      </w:r>
    </w:p>
    <w:p w14:paraId="4F8FDF60" w14:textId="77777777" w:rsidR="00776C21" w:rsidRPr="001215D0" w:rsidRDefault="00776C21" w:rsidP="00776C21">
      <w:pPr>
        <w:ind w:left="993" w:hanging="284"/>
      </w:pPr>
      <w:r w:rsidRPr="001215D0">
        <w:t>b)</w:t>
      </w:r>
      <w:r w:rsidRPr="001215D0">
        <w:tab/>
        <w:t xml:space="preserve"> korlátozottan forgalomképes törzsvagyonnak minősülnek a rendelet 2. mellékletében felsorolt vagyonelemek.</w:t>
      </w:r>
    </w:p>
    <w:p w14:paraId="5D7941E3" w14:textId="77777777" w:rsidR="00776C21" w:rsidRPr="001215D0" w:rsidRDefault="00776C21" w:rsidP="00776C21">
      <w:r>
        <w:rPr>
          <w:b/>
        </w:rPr>
        <w:t>4</w:t>
      </w:r>
      <w:r w:rsidRPr="00312DBB">
        <w:rPr>
          <w:b/>
        </w:rPr>
        <w:t>. §</w:t>
      </w:r>
      <w:r w:rsidRPr="001215D0">
        <w:t xml:space="preserve"> (1) Ha törvény kivételt nem tesz, a bruttó 15 millió forintot meghaladó értékű korlátozottan forgalomképes vagyon tulajdonjogát átruházni, azt elcserélni, hasznosítani, azon osztott tulajdont létesíteni csak versenyeztetés útján, az összességében legelőnyösebb ajánlatot tevő részére, a szolgáltatás és ellenszolgáltatás értékarányosságával lehet.</w:t>
      </w:r>
    </w:p>
    <w:p w14:paraId="0FE17D68" w14:textId="77777777" w:rsidR="00776C21" w:rsidRPr="001215D0" w:rsidRDefault="00776C21" w:rsidP="00776C21">
      <w:pPr>
        <w:tabs>
          <w:tab w:val="left" w:pos="1005"/>
        </w:tabs>
        <w:ind w:firstLine="284"/>
      </w:pPr>
      <w:r w:rsidRPr="001215D0">
        <w:t>(2) A korlátozottan forgalomképes vagyon hasznosítása megterhelése a nemzeti vagyon rendeltetését nem veszélyeztetheti, elidegenítésére, elcserélésére, akkor van lehetőség, ha a vagyon a közfeladatok ellátásához feleslegesség válik, vagy megszűnik az a közfeladat ellátási kötelezettség, amelyre tekintettel jogszabály, vagy a Képviselő-testület a vagyon korlátozott forgalomképességét megállapította.</w:t>
      </w:r>
    </w:p>
    <w:p w14:paraId="5894AD63" w14:textId="77777777" w:rsidR="00776C21" w:rsidRPr="001215D0" w:rsidRDefault="00776C21" w:rsidP="00776C21">
      <w:pPr>
        <w:ind w:firstLine="284"/>
      </w:pPr>
      <w:r w:rsidRPr="001215D0">
        <w:t>(3) Az önkormányzati vagyon forgalmi értékét</w:t>
      </w:r>
    </w:p>
    <w:p w14:paraId="5ACC880E" w14:textId="77777777" w:rsidR="00776C21" w:rsidRPr="001215D0" w:rsidRDefault="00776C21" w:rsidP="00776C21">
      <w:pPr>
        <w:ind w:left="994" w:hanging="266"/>
      </w:pPr>
      <w:r w:rsidRPr="001215D0">
        <w:t>a)</w:t>
      </w:r>
      <w:r w:rsidRPr="001215D0">
        <w:tab/>
        <w:t>ingatlan és ingó vagyon esetén 3 hónapnál nem régebbi forgalmi értékbecslés alapján,</w:t>
      </w:r>
      <w:r>
        <w:t xml:space="preserve"> továbbá ingó vagyon esetén a vagyon amortizációval csökkentett beszerzéskori értékének alapulvételével,</w:t>
      </w:r>
    </w:p>
    <w:p w14:paraId="738C59CC" w14:textId="77777777" w:rsidR="00776C21" w:rsidRPr="001215D0" w:rsidRDefault="00776C21" w:rsidP="00776C21">
      <w:pPr>
        <w:ind w:left="994" w:hanging="266"/>
      </w:pPr>
      <w:r w:rsidRPr="001215D0">
        <w:lastRenderedPageBreak/>
        <w:t>b)</w:t>
      </w:r>
      <w:r w:rsidRPr="001215D0">
        <w:tab/>
        <w:t>tagsági jogot megtestesítő értékpapír esetén, ha az</w:t>
      </w:r>
    </w:p>
    <w:p w14:paraId="6A5DE9B5" w14:textId="77777777" w:rsidR="00776C21" w:rsidRPr="001215D0" w:rsidRDefault="00776C21" w:rsidP="00776C21">
      <w:pPr>
        <w:ind w:left="1418" w:hanging="425"/>
      </w:pPr>
      <w:proofErr w:type="spellStart"/>
      <w:r w:rsidRPr="001215D0">
        <w:t>ba</w:t>
      </w:r>
      <w:proofErr w:type="spellEnd"/>
      <w:r w:rsidRPr="001215D0">
        <w:t>)</w:t>
      </w:r>
      <w:r w:rsidRPr="001215D0">
        <w:tab/>
        <w:t xml:space="preserve">a Budapesti Értéktőzsdén </w:t>
      </w:r>
      <w:proofErr w:type="gramStart"/>
      <w:r w:rsidRPr="001215D0">
        <w:t>jegyzett,</w:t>
      </w:r>
      <w:proofErr w:type="gramEnd"/>
      <w:r w:rsidRPr="001215D0">
        <w:t xml:space="preserve"> vagy forgalmazott kategóriában szerepel, úgy a tőzsdén kialakult árfolyam figyelembevételével,</w:t>
      </w:r>
    </w:p>
    <w:p w14:paraId="2FDBB5AC" w14:textId="77777777" w:rsidR="00776C21" w:rsidRPr="001215D0" w:rsidRDefault="00776C21" w:rsidP="00776C21">
      <w:pPr>
        <w:ind w:left="1418" w:hanging="425"/>
      </w:pPr>
      <w:proofErr w:type="spellStart"/>
      <w:r w:rsidRPr="001215D0">
        <w:t>bb</w:t>
      </w:r>
      <w:proofErr w:type="spellEnd"/>
      <w:r w:rsidRPr="001215D0">
        <w:t>)</w:t>
      </w:r>
      <w:r w:rsidRPr="001215D0">
        <w:tab/>
        <w:t xml:space="preserve">a tőzsdén kívüli másodlagos értékpapírpiacon forgalmazott értékpapír, úgy az értékpapír kereskedők által sajtóban közzétett vételi középárfolyam alapján, </w:t>
      </w:r>
    </w:p>
    <w:p w14:paraId="1AD55710" w14:textId="77777777" w:rsidR="00776C21" w:rsidRPr="001215D0" w:rsidRDefault="00776C21" w:rsidP="00776C21">
      <w:pPr>
        <w:ind w:left="993" w:hanging="284"/>
      </w:pPr>
      <w:r w:rsidRPr="001215D0">
        <w:t>c)</w:t>
      </w:r>
      <w:r w:rsidRPr="001215D0">
        <w:tab/>
        <w:t>egyéb társasági üzletrész esetén 3 hónapnál nem régebbi üzleti értékelés alapján kell meghatározni.</w:t>
      </w:r>
    </w:p>
    <w:p w14:paraId="0579B08C" w14:textId="77777777" w:rsidR="00776C21" w:rsidRPr="001215D0" w:rsidRDefault="00776C21" w:rsidP="00776C21">
      <w:pPr>
        <w:ind w:firstLine="284"/>
      </w:pPr>
      <w:r w:rsidRPr="001215D0">
        <w:t>(4) A versenyeztetés szabályait a rendelet 3. melléklete tartalmazza. A Képviselő-testület a versenyeztetési szabályzat szerinti pályázatot határozattal írja ki.</w:t>
      </w:r>
    </w:p>
    <w:p w14:paraId="28769306" w14:textId="77777777" w:rsidR="00776C21" w:rsidRDefault="00776C21" w:rsidP="00776C21">
      <w:r>
        <w:rPr>
          <w:b/>
        </w:rPr>
        <w:t>5</w:t>
      </w:r>
      <w:r w:rsidRPr="00312DBB">
        <w:rPr>
          <w:b/>
        </w:rPr>
        <w:t>. §</w:t>
      </w:r>
      <w:r w:rsidRPr="001215D0">
        <w:t xml:space="preserve"> </w:t>
      </w:r>
      <w:r>
        <w:t xml:space="preserve">(1) </w:t>
      </w:r>
      <w:r w:rsidRPr="001215D0">
        <w:t>A vagyonkezelői jog</w:t>
      </w:r>
      <w:r>
        <w:t>, valamint a bruttó 25 millió forintot meghaladó értékű vagyon tekintetében a haszonélvezeti jog</w:t>
      </w:r>
      <w:r w:rsidRPr="001215D0">
        <w:t xml:space="preserve"> és a használati jog ellenértékét </w:t>
      </w:r>
      <w:r>
        <w:t>forgalmi</w:t>
      </w:r>
      <w:r w:rsidRPr="001215D0">
        <w:t xml:space="preserve"> értékbecsléssel kell megállapítani.</w:t>
      </w:r>
      <w:r>
        <w:t xml:space="preserve"> A vagyon forgalmi értéke és a vagyonkezelői jog, vagy haszonélvezeti jog, vagy használati jog ellenértéke egy forgalmi értékbecslésben is megállapítható, azonban a dokumentumban a két értéket külön-külön is szerepeltetni kell.</w:t>
      </w:r>
    </w:p>
    <w:p w14:paraId="67F30E71" w14:textId="77777777" w:rsidR="00776C21" w:rsidRDefault="00776C21" w:rsidP="00776C21">
      <w:pPr>
        <w:ind w:firstLine="284"/>
      </w:pPr>
      <w:r>
        <w:t>(2) Amennyiben a vagyonkezelői jog, haszonélvezeti jog, vagy használati jog ellenértéke vonatkozásában rendelkezésre áll régebben készült, de egy évnél nem régebbi forgalmi értékbecslés, az ellenérték becsléssel, napi értékre átszámítva is megállapítható.</w:t>
      </w:r>
    </w:p>
    <w:p w14:paraId="727DE6E8" w14:textId="77777777" w:rsidR="00776C21" w:rsidRDefault="00776C21" w:rsidP="00776C21">
      <w:pPr>
        <w:ind w:firstLine="284"/>
      </w:pPr>
      <w:r>
        <w:t xml:space="preserve">(3) Jogszabály eltérő rendelkezése hiányában a vagyonkezelői díj és a 4. § (1) bekezdés szerinti versenyeztetéssel használatba adott vagyon használati díja mértékének meghatározásakor forgalmi értékbecslést, vagy az ingatlan értékének legfeljebb 20 éves megtérülési idejét kell figyelembe venni. A vagyonkezelői és használati díjba az Önkormányzat számára nem pénzben teljesített szolgáltatások is beszámíthatók, amelyek </w:t>
      </w:r>
      <w:proofErr w:type="gramStart"/>
      <w:r>
        <w:t>figyelembe vételéről</w:t>
      </w:r>
      <w:proofErr w:type="gramEnd"/>
      <w:r>
        <w:t xml:space="preserve"> és értékeléséről a Képviselő-testület dönt.</w:t>
      </w:r>
    </w:p>
    <w:p w14:paraId="631034A9" w14:textId="77777777" w:rsidR="00776C21" w:rsidRDefault="00776C21" w:rsidP="00776C21">
      <w:pPr>
        <w:ind w:firstLine="284"/>
      </w:pPr>
      <w:r w:rsidRPr="005364CC">
        <w:t>(4)</w:t>
      </w:r>
      <w:r>
        <w:rPr>
          <w:rStyle w:val="Lbjegyzet-hivatkozs"/>
        </w:rPr>
        <w:footnoteReference w:id="2"/>
      </w:r>
      <w:r w:rsidRPr="005364CC">
        <w:t xml:space="preserve"> Az Önkormányzat tulajdonában álló közművek vagyonkezelésbe adása során a vagyonkezelői jogviszony összes feltételének figyelembevételével a Képviselő-testület a (3) bekezdésben foglaltaktól eltérő vagyon</w:t>
      </w:r>
      <w:r>
        <w:t>kezelői díjat is megállapíthat.</w:t>
      </w:r>
    </w:p>
    <w:p w14:paraId="7FC12443" w14:textId="6342A9E5" w:rsidR="0046007B" w:rsidRDefault="0046007B" w:rsidP="00776C21">
      <w:pPr>
        <w:ind w:firstLine="284"/>
        <w:rPr>
          <w:iCs/>
        </w:rPr>
      </w:pPr>
      <w:r w:rsidRPr="0046007B">
        <w:rPr>
          <w:iCs/>
        </w:rPr>
        <w:t>(5)</w:t>
      </w:r>
      <w:r>
        <w:rPr>
          <w:rStyle w:val="Lbjegyzet-hivatkozs"/>
          <w:iCs/>
        </w:rPr>
        <w:footnoteReference w:id="3"/>
      </w:r>
      <w:r w:rsidRPr="0046007B">
        <w:rPr>
          <w:iCs/>
        </w:rPr>
        <w:t xml:space="preserve"> Az önkormányzat tulajdonában és vagyonkezelésében lévő vagyonra vonatkozóan a választási eljárásról szóló 2013. évi XXXVI. törvény. 144. § (4) bekezdésének b) pontja szerinti hozzájárulást Szigetszentmiklós Város Önkormányzatának Jegyzője adhat.</w:t>
      </w:r>
    </w:p>
    <w:p w14:paraId="16BB5B89" w14:textId="06216FFC" w:rsidR="00526F97" w:rsidRDefault="00526F97" w:rsidP="00526F97">
      <w:pPr>
        <w:pStyle w:val="Szvegtrzs"/>
        <w:spacing w:before="240" w:after="0"/>
        <w:ind w:firstLine="284"/>
      </w:pPr>
      <w:r>
        <w:t>(6)</w:t>
      </w:r>
      <w:r>
        <w:rPr>
          <w:rStyle w:val="Lbjegyzet-hivatkozs"/>
        </w:rPr>
        <w:footnoteReference w:id="4"/>
      </w:r>
      <w:r>
        <w:t xml:space="preserve"> Az Önkormányzat korlátozottan forgalomképes vagyona a nemzeti vagyonról szóló 2011. évi CXCVI. törvény 5. § (5) bekezdésében meghatározottakon túl az 5. § (5) bekezdés b) pontjában meghatározott épületekhez, épületrészekhez tartozó helyrajzi számon lévő ingatlan teljes területe és valamennyi felépítménye.</w:t>
      </w:r>
    </w:p>
    <w:p w14:paraId="0F7CA9E2" w14:textId="7E55BDCF" w:rsidR="00526F97" w:rsidRPr="0046007B" w:rsidRDefault="00526F97" w:rsidP="00526F97">
      <w:pPr>
        <w:ind w:firstLine="284"/>
        <w:rPr>
          <w:iCs/>
        </w:rPr>
      </w:pPr>
      <w:r>
        <w:t>(7)</w:t>
      </w:r>
      <w:r>
        <w:rPr>
          <w:rStyle w:val="Lbjegyzet-hivatkozs"/>
        </w:rPr>
        <w:footnoteReference w:id="5"/>
      </w:r>
      <w:r>
        <w:t xml:space="preserve"> Szigetszentmiklós Város Önkormányzata azon vagyonelemek vonatkozásában, amelyekre vagyonkezelői jogot létesíthet kizárólag a jogszabályokban meghatározott korlátozásokat alkalmazza, a vagyonkezelésbe adható vagyonelemek körét nem szűkíti.</w:t>
      </w:r>
    </w:p>
    <w:p w14:paraId="2F991B9F" w14:textId="77777777" w:rsidR="00776C21" w:rsidRDefault="00776C21" w:rsidP="00776C21">
      <w:r>
        <w:rPr>
          <w:b/>
        </w:rPr>
        <w:t>6</w:t>
      </w:r>
      <w:r w:rsidRPr="00312DBB">
        <w:rPr>
          <w:b/>
        </w:rPr>
        <w:t>. §</w:t>
      </w:r>
      <w:r w:rsidRPr="001215D0">
        <w:t xml:space="preserve"> </w:t>
      </w:r>
      <w:r>
        <w:t xml:space="preserve">(1) </w:t>
      </w:r>
      <w:r w:rsidRPr="001215D0">
        <w:t xml:space="preserve">Ingatlantulajdon megszerzése esetén a döntés előkészítése során vizsgálni kell, hogy az ingatlan megszerzése milyen önkormányzati célok megvalósításához és milyen feltételek mellett alkalmas, fel kell tárni a </w:t>
      </w:r>
      <w:proofErr w:type="spellStart"/>
      <w:r w:rsidRPr="001215D0">
        <w:t>továbbhasznosítás</w:t>
      </w:r>
      <w:proofErr w:type="spellEnd"/>
      <w:r w:rsidRPr="001215D0">
        <w:t xml:space="preserve"> lehetőségeit, illetve a várható üzemeltetési</w:t>
      </w:r>
      <w:r w:rsidRPr="0038378A">
        <w:t xml:space="preserve"> költségek körét és nagyságát is.</w:t>
      </w:r>
    </w:p>
    <w:p w14:paraId="1FC57137" w14:textId="77777777" w:rsidR="00776C21" w:rsidRDefault="00776C21" w:rsidP="00776C21">
      <w:pPr>
        <w:ind w:firstLine="284"/>
      </w:pPr>
      <w:r>
        <w:lastRenderedPageBreak/>
        <w:t xml:space="preserve">(2) Ingatlantulajdon megszerzése esetén a vételár megállapításakor </w:t>
      </w:r>
      <w:r w:rsidRPr="001215D0">
        <w:t xml:space="preserve">3 hónapnál nem régebbi forgalmi értékbecslés </w:t>
      </w:r>
      <w:r>
        <w:t>szerinti értéket kell alapul venni.</w:t>
      </w:r>
    </w:p>
    <w:p w14:paraId="74950546" w14:textId="77777777" w:rsidR="00776C21" w:rsidRDefault="00776C21" w:rsidP="00776C21">
      <w:pPr>
        <w:ind w:firstLine="284"/>
      </w:pPr>
      <w:r>
        <w:t>(3) Amennyiben a vagyon vonatkozásában rendelkezésre áll régebben készült, de egy évnél nem régebbi forgalmi értékbecslés, a vagyon értéke becsléssel, napi értékre átszámítva is megállapítható, ha a vagyon értéke a rendelkezésre álló forgalmi értékbecslés alapján az bruttó 5 millió forintot nem haladja meg.</w:t>
      </w:r>
    </w:p>
    <w:p w14:paraId="13F83469" w14:textId="77777777" w:rsidR="00776C21" w:rsidRDefault="00776C21" w:rsidP="00776C21">
      <w:pPr>
        <w:ind w:firstLine="284"/>
      </w:pPr>
      <w:r>
        <w:t>(4) Ingó vagyon tulajdonjogának megszerzésének módjára a mindenkor hatályos beszerzési szabályzat irányadó.</w:t>
      </w:r>
    </w:p>
    <w:p w14:paraId="33FF5BDD" w14:textId="77777777" w:rsidR="00776C21" w:rsidRPr="001215D0" w:rsidRDefault="00776C21" w:rsidP="00776C21">
      <w:r>
        <w:rPr>
          <w:b/>
        </w:rPr>
        <w:t>7</w:t>
      </w:r>
      <w:r w:rsidRPr="00312DBB">
        <w:rPr>
          <w:b/>
        </w:rPr>
        <w:t>. §</w:t>
      </w:r>
      <w:r w:rsidRPr="001215D0">
        <w:t xml:space="preserve"> A településrendezési terv végrehajtását célzó, nem önálló ingatlanként nyilvántartott földrészlet értékesítése, vagy cseréje esetén versenyeztetés nem szükséges, a szerződést a forgalmi érték megjelölésével kell megkötni.</w:t>
      </w:r>
    </w:p>
    <w:p w14:paraId="6673FE35" w14:textId="77777777" w:rsidR="00776C21" w:rsidRDefault="00776C21" w:rsidP="00776C21">
      <w:pPr>
        <w:pStyle w:val="Cmsor1"/>
      </w:pPr>
      <w:bookmarkStart w:id="6" w:name="_Toc120690145"/>
      <w:r>
        <w:t>2</w:t>
      </w:r>
      <w:r w:rsidRPr="005C1E1E">
        <w:t>.</w:t>
      </w:r>
      <w:r>
        <w:t xml:space="preserve"> A vagyonkezelői jog ellenőrzése</w:t>
      </w:r>
      <w:bookmarkEnd w:id="6"/>
    </w:p>
    <w:p w14:paraId="0AEC17B1" w14:textId="77777777" w:rsidR="00776C21" w:rsidRDefault="00776C21" w:rsidP="00776C21">
      <w:r>
        <w:rPr>
          <w:b/>
        </w:rPr>
        <w:t>8</w:t>
      </w:r>
      <w:r w:rsidRPr="00312DBB">
        <w:rPr>
          <w:b/>
        </w:rPr>
        <w:t>. §</w:t>
      </w:r>
      <w:r>
        <w:t xml:space="preserve"> (1) A </w:t>
      </w:r>
      <w:r w:rsidRPr="008F4B1E">
        <w:t>vagyonkezelői jog gyakorlásának, valamint a vagyonke</w:t>
      </w:r>
      <w:r>
        <w:t>zelés ellenőrzésének szabályait a számvitelről szóló törvény, a nemzeti vagyonról szóló törvény és az államháztartás rendjéről szóló törvény alapján a vagyonkezelési szerződésben kell rögzíteni.</w:t>
      </w:r>
    </w:p>
    <w:p w14:paraId="1E558C03" w14:textId="77777777" w:rsidR="00776C21" w:rsidRDefault="00776C21" w:rsidP="00776C21">
      <w:pPr>
        <w:ind w:firstLine="284"/>
      </w:pPr>
      <w:r>
        <w:t>(2) A vagyonkezelési szerződésben rögzíteni kell, hogy a Képviselő-testület, vagy felhatalmazása alapján annak bizottsága, vagy a polgármester jogosult a vagyonkezelői jog gyakorlásának ellenőrzésére. Az ellenőrzésen túl a vagyonkezelő köteles a számviteli beszámolóval egyidejűleg beszámolni a vagyonkezelési kötelezettségek teljesítéséről és a jogviszonnyal kapcsolatos egyéb tevékenységéről.</w:t>
      </w:r>
    </w:p>
    <w:p w14:paraId="52E91718" w14:textId="77777777" w:rsidR="00776C21" w:rsidRDefault="00776C21" w:rsidP="00776C21">
      <w:pPr>
        <w:ind w:firstLine="284"/>
        <w:rPr>
          <w:color w:val="000000"/>
        </w:rPr>
      </w:pPr>
      <w:r>
        <w:rPr>
          <w:color w:val="000000"/>
        </w:rPr>
        <w:t xml:space="preserve">(3) Az </w:t>
      </w:r>
      <w:r w:rsidRPr="007A6B35">
        <w:rPr>
          <w:color w:val="000000"/>
        </w:rPr>
        <w:t>ellenőrzés célja a vagyonkezelésbe adott vagyonnal való gazdálkodás vizsgá</w:t>
      </w:r>
      <w:r>
        <w:rPr>
          <w:color w:val="000000"/>
        </w:rPr>
        <w:t>lata, ennek keretében különösen</w:t>
      </w:r>
      <w:r w:rsidRPr="007A6B35">
        <w:rPr>
          <w:color w:val="000000"/>
        </w:rPr>
        <w:t xml:space="preserve"> a</w:t>
      </w:r>
      <w:r>
        <w:rPr>
          <w:color w:val="000000"/>
        </w:rPr>
        <w:t>z</w:t>
      </w:r>
      <w:r w:rsidRPr="007A6B35">
        <w:rPr>
          <w:color w:val="000000"/>
        </w:rPr>
        <w:t xml:space="preserve"> önkormányzati vagyonnyilvántartás teljességének és helyességének biztosítása, a jogszerűtlen, </w:t>
      </w:r>
      <w:r>
        <w:rPr>
          <w:color w:val="000000"/>
        </w:rPr>
        <w:t xml:space="preserve">a </w:t>
      </w:r>
      <w:r w:rsidRPr="007A6B35">
        <w:rPr>
          <w:color w:val="000000"/>
        </w:rPr>
        <w:t xml:space="preserve">szerződésellenes, vagy a tulajdonos érdekeit sértő, </w:t>
      </w:r>
      <w:r>
        <w:rPr>
          <w:color w:val="000000"/>
        </w:rPr>
        <w:t>vagy</w:t>
      </w:r>
      <w:r w:rsidRPr="007A6B35">
        <w:rPr>
          <w:color w:val="000000"/>
        </w:rPr>
        <w:t xml:space="preserve"> </w:t>
      </w:r>
      <w:r>
        <w:rPr>
          <w:color w:val="000000"/>
        </w:rPr>
        <w:t xml:space="preserve">az </w:t>
      </w:r>
      <w:r w:rsidRPr="007A3EEE">
        <w:rPr>
          <w:color w:val="000000"/>
        </w:rPr>
        <w:t>Önkormányzatot</w:t>
      </w:r>
      <w:r w:rsidRPr="007A6B35">
        <w:rPr>
          <w:color w:val="000000"/>
        </w:rPr>
        <w:t xml:space="preserve"> hátrányosan érintő vagyonkezelői intézkedések feltárása és a jogszerű állapot helyreállítása.</w:t>
      </w:r>
    </w:p>
    <w:p w14:paraId="5327E2E9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r>
        <w:rPr>
          <w:color w:val="000000"/>
        </w:rPr>
        <w:t>(4) Az ellenőrzés körében az Önkormányzat, vagy képviselője jogosult</w:t>
      </w:r>
    </w:p>
    <w:p w14:paraId="3C38F3C4" w14:textId="77777777" w:rsidR="00776C21" w:rsidRPr="007A3EEE" w:rsidRDefault="00776C21" w:rsidP="00776C21">
      <w:pPr>
        <w:spacing w:before="0" w:after="0"/>
        <w:ind w:left="993" w:hanging="349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a v</w:t>
      </w:r>
      <w:r w:rsidRPr="007A3EEE">
        <w:rPr>
          <w:color w:val="000000"/>
        </w:rPr>
        <w:t>agyonkezelő vagyonkezelésében álló, az Önkormányzat tulajdonában álló ingatlan területére belépni,</w:t>
      </w:r>
    </w:p>
    <w:p w14:paraId="6FEC67FD" w14:textId="77777777" w:rsidR="00776C21" w:rsidRPr="007A3EEE" w:rsidRDefault="00776C21" w:rsidP="00776C21">
      <w:pPr>
        <w:spacing w:before="0" w:after="0"/>
        <w:ind w:left="993" w:hanging="349"/>
        <w:rPr>
          <w:color w:val="000000"/>
        </w:rPr>
      </w:pPr>
      <w:bookmarkStart w:id="7" w:name="pr340"/>
      <w:bookmarkEnd w:id="7"/>
      <w:r>
        <w:rPr>
          <w:color w:val="000000"/>
        </w:rPr>
        <w:t>b)</w:t>
      </w:r>
      <w:r>
        <w:rPr>
          <w:color w:val="000000"/>
        </w:rPr>
        <w:tab/>
      </w:r>
      <w:r w:rsidRPr="007A3EEE">
        <w:rPr>
          <w:color w:val="000000"/>
        </w:rPr>
        <w:t>az ellenőrzés tárgyához kapcsolódó iratokba és más dokumentumokba, elektronikus adathordozón tárolt adatokba - a külön jogszabályokban meghatározott adat- és titokvédelmi előírások betartásával - betekinteni, azokról másolatot, kivonatot, tanúsítványt készíttetni, ennek érdekében a vagyonkezelő szerv irodai helyiségeibe belépni, és ott tartózkodni,</w:t>
      </w:r>
    </w:p>
    <w:p w14:paraId="5B5E412E" w14:textId="77777777" w:rsidR="00776C21" w:rsidRDefault="00776C21" w:rsidP="00776C21">
      <w:pPr>
        <w:spacing w:before="0" w:after="0"/>
        <w:ind w:left="993" w:hanging="349"/>
        <w:rPr>
          <w:color w:val="000000"/>
        </w:rPr>
      </w:pPr>
      <w:bookmarkStart w:id="8" w:name="pr341"/>
      <w:bookmarkEnd w:id="8"/>
      <w:r w:rsidRPr="007A3EEE">
        <w:rPr>
          <w:color w:val="000000"/>
        </w:rPr>
        <w:t>c)</w:t>
      </w:r>
      <w:r>
        <w:rPr>
          <w:color w:val="000000"/>
        </w:rPr>
        <w:tab/>
      </w:r>
      <w:r w:rsidRPr="007A3EEE">
        <w:rPr>
          <w:color w:val="000000"/>
        </w:rPr>
        <w:t>Vagyonkezelő vezetőjétől és bármely alkalmazottjától írásban vagy szóban fel</w:t>
      </w:r>
      <w:r>
        <w:rPr>
          <w:color w:val="000000"/>
        </w:rPr>
        <w:t>világosítást, információt kérni.</w:t>
      </w:r>
    </w:p>
    <w:p w14:paraId="49F76DAF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bookmarkStart w:id="9" w:name="pr342"/>
      <w:bookmarkStart w:id="10" w:name="pr343"/>
      <w:bookmarkEnd w:id="9"/>
      <w:bookmarkEnd w:id="10"/>
      <w:r>
        <w:rPr>
          <w:color w:val="000000"/>
        </w:rPr>
        <w:t>(5) Az ellenőrzés körében az Önkormányzat, vagy képviselője</w:t>
      </w:r>
    </w:p>
    <w:p w14:paraId="3437A299" w14:textId="77777777" w:rsidR="00776C21" w:rsidRPr="007A3EEE" w:rsidRDefault="00776C21" w:rsidP="00776C21">
      <w:pPr>
        <w:spacing w:before="0" w:after="0"/>
        <w:ind w:left="993" w:hanging="335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7A3EEE">
        <w:rPr>
          <w:color w:val="000000"/>
        </w:rPr>
        <w:t>jogait úgy gyakorolja, hogy a Vagyonkezelő tevékenységét és rendeltetésszerű működését a lehető legkisebb mértékben zavarja,</w:t>
      </w:r>
    </w:p>
    <w:p w14:paraId="5565A11F" w14:textId="77777777" w:rsidR="00776C21" w:rsidRPr="007A3EEE" w:rsidRDefault="00776C21" w:rsidP="00776C21">
      <w:pPr>
        <w:spacing w:before="0" w:after="0"/>
        <w:ind w:left="993" w:hanging="335"/>
        <w:rPr>
          <w:color w:val="000000"/>
        </w:rPr>
      </w:pPr>
      <w:bookmarkStart w:id="11" w:name="pr344"/>
      <w:bookmarkEnd w:id="11"/>
      <w:r>
        <w:rPr>
          <w:color w:val="000000"/>
        </w:rPr>
        <w:t>b)</w:t>
      </w:r>
      <w:r>
        <w:rPr>
          <w:color w:val="000000"/>
        </w:rPr>
        <w:tab/>
      </w:r>
      <w:r w:rsidRPr="007A3EEE">
        <w:rPr>
          <w:color w:val="000000"/>
        </w:rPr>
        <w:t>tevékenységének megkezdéséről a Vagyonkezelő vezetőjét az ellenő</w:t>
      </w:r>
      <w:r>
        <w:rPr>
          <w:color w:val="000000"/>
        </w:rPr>
        <w:t>rzés megkezdése előtt legalább 5</w:t>
      </w:r>
      <w:r w:rsidRPr="007A3EEE">
        <w:rPr>
          <w:color w:val="000000"/>
        </w:rPr>
        <w:t xml:space="preserve"> nappal tájékoztatja,</w:t>
      </w:r>
    </w:p>
    <w:p w14:paraId="36E2FE6D" w14:textId="16F3699A" w:rsidR="00776C21" w:rsidRDefault="00776C21" w:rsidP="00776C21">
      <w:pPr>
        <w:spacing w:before="0" w:after="0"/>
        <w:ind w:left="993" w:hanging="335"/>
        <w:rPr>
          <w:color w:val="000000"/>
        </w:rPr>
      </w:pPr>
      <w:bookmarkStart w:id="12" w:name="pr345"/>
      <w:bookmarkEnd w:id="12"/>
      <w:r>
        <w:rPr>
          <w:color w:val="000000"/>
        </w:rPr>
        <w:t>c)</w:t>
      </w:r>
      <w:r>
        <w:rPr>
          <w:color w:val="000000"/>
        </w:rPr>
        <w:tab/>
      </w:r>
      <w:r w:rsidRPr="007A3EEE">
        <w:rPr>
          <w:color w:val="000000"/>
        </w:rPr>
        <w:t>megállapításait tárgyszerűen, a valóságnak megfelelően ellenőrzési jelentésbe foglalja és a jelentéstervezetet, valamint a végleges jelentést a Vagyonkezelő vezetőjének megküldi.</w:t>
      </w:r>
    </w:p>
    <w:p w14:paraId="1326F245" w14:textId="77777777" w:rsidR="00150436" w:rsidRPr="007A3EEE" w:rsidRDefault="00150436" w:rsidP="00776C21">
      <w:pPr>
        <w:spacing w:before="0" w:after="0"/>
        <w:ind w:left="993" w:hanging="335"/>
        <w:rPr>
          <w:color w:val="000000"/>
        </w:rPr>
      </w:pPr>
    </w:p>
    <w:p w14:paraId="3D475F1C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r>
        <w:rPr>
          <w:color w:val="000000"/>
        </w:rPr>
        <w:lastRenderedPageBreak/>
        <w:t>(6) A vagyonkezelő, vagy képviselője</w:t>
      </w:r>
    </w:p>
    <w:p w14:paraId="761881E5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3" w:name="pr347"/>
      <w:bookmarkEnd w:id="13"/>
      <w:r>
        <w:rPr>
          <w:color w:val="000000"/>
        </w:rPr>
        <w:t>a)</w:t>
      </w:r>
      <w:r>
        <w:rPr>
          <w:color w:val="000000"/>
        </w:rPr>
        <w:tab/>
        <w:t xml:space="preserve">jogosult </w:t>
      </w:r>
      <w:r w:rsidRPr="007A6B35">
        <w:rPr>
          <w:color w:val="000000"/>
        </w:rPr>
        <w:t>az ellenőrzési cselekményeknél jelen lenni,</w:t>
      </w:r>
    </w:p>
    <w:p w14:paraId="253C2E65" w14:textId="77777777" w:rsidR="00776C21" w:rsidRDefault="00776C21" w:rsidP="00776C21">
      <w:pPr>
        <w:spacing w:before="0" w:after="0"/>
        <w:ind w:left="993" w:hanging="335"/>
        <w:rPr>
          <w:color w:val="000000"/>
        </w:rPr>
      </w:pPr>
      <w:bookmarkStart w:id="14" w:name="pr348"/>
      <w:bookmarkEnd w:id="14"/>
      <w:r w:rsidRPr="007A6B35">
        <w:rPr>
          <w:color w:val="000000"/>
        </w:rPr>
        <w:t>b)</w:t>
      </w:r>
      <w:r>
        <w:rPr>
          <w:color w:val="000000"/>
        </w:rPr>
        <w:tab/>
        <w:t>jogosult</w:t>
      </w:r>
      <w:r w:rsidRPr="007A6B35">
        <w:rPr>
          <w:color w:val="000000"/>
        </w:rPr>
        <w:t xml:space="preserve"> az ellenőrzés megállapításait megismerni, a jelentéstervezetre észrevételt tenni</w:t>
      </w:r>
      <w:bookmarkStart w:id="15" w:name="pr349"/>
      <w:bookmarkEnd w:id="15"/>
      <w:r>
        <w:rPr>
          <w:color w:val="000000"/>
        </w:rPr>
        <w:t>,</w:t>
      </w:r>
      <w:bookmarkStart w:id="16" w:name="pr350"/>
      <w:bookmarkEnd w:id="16"/>
    </w:p>
    <w:p w14:paraId="10CCAA71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 végrehajtását elősegíteni, abban együttműködni,</w:t>
      </w:r>
    </w:p>
    <w:p w14:paraId="16B36B0C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7" w:name="pr351"/>
      <w:bookmarkEnd w:id="17"/>
      <w:r>
        <w:rPr>
          <w:color w:val="000000"/>
        </w:rPr>
        <w:t>d)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ellenőrzést végző részére szóban vagy írásban a kért tájékoztatást, felvilágosítást, nyilatkozatot megadni, a dokumentációkba a betekintést biztosítani,</w:t>
      </w:r>
    </w:p>
    <w:p w14:paraId="7C1E7576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8" w:name="pr352"/>
      <w:bookmarkEnd w:id="18"/>
      <w:r>
        <w:rPr>
          <w:color w:val="000000"/>
        </w:rPr>
        <w:t>e)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ellenőrzést végző kérésére a rendelkezésre bocsátott dokument</w:t>
      </w:r>
      <w:r>
        <w:rPr>
          <w:color w:val="000000"/>
        </w:rPr>
        <w:t xml:space="preserve">umok </w:t>
      </w:r>
      <w:r w:rsidRPr="007A6B35">
        <w:rPr>
          <w:color w:val="000000"/>
        </w:rPr>
        <w:t>teljességéről nyilatkozni,</w:t>
      </w:r>
    </w:p>
    <w:p w14:paraId="378D225C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9" w:name="pr353"/>
      <w:bookmarkEnd w:id="19"/>
      <w:r>
        <w:rPr>
          <w:color w:val="000000"/>
        </w:rPr>
        <w:t>f)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 zavartalan elvégzéséhez szükséges egyéb feltételeket megteremteni,</w:t>
      </w:r>
    </w:p>
    <w:p w14:paraId="3C6BEBE1" w14:textId="77777777" w:rsidR="00776C21" w:rsidRPr="00C32393" w:rsidRDefault="00776C21" w:rsidP="00776C21">
      <w:pPr>
        <w:spacing w:before="0" w:after="0"/>
        <w:ind w:left="993" w:hanging="335"/>
        <w:rPr>
          <w:color w:val="000000"/>
        </w:rPr>
      </w:pPr>
      <w:bookmarkStart w:id="20" w:name="pr354"/>
      <w:bookmarkEnd w:id="20"/>
      <w:r>
        <w:rPr>
          <w:color w:val="000000"/>
        </w:rPr>
        <w:t>g</w:t>
      </w:r>
      <w:r w:rsidRPr="007A6B35">
        <w:rPr>
          <w:color w:val="000000"/>
        </w:rPr>
        <w:t>)</w:t>
      </w:r>
      <w:r>
        <w:rPr>
          <w:color w:val="000000"/>
        </w:rPr>
        <w:tab/>
        <w:t>köteles</w:t>
      </w:r>
      <w:r w:rsidRPr="007A6B35">
        <w:rPr>
          <w:color w:val="000000"/>
        </w:rPr>
        <w:t xml:space="preserve"> az ellenőrzés megállapításai, javaslatai alapján tett intézkedése</w:t>
      </w:r>
      <w:r>
        <w:rPr>
          <w:color w:val="000000"/>
        </w:rPr>
        <w:t>iről az</w:t>
      </w:r>
      <w:r w:rsidRPr="007A6B35">
        <w:rPr>
          <w:color w:val="000000"/>
        </w:rPr>
        <w:t xml:space="preserve"> </w:t>
      </w:r>
      <w:r w:rsidRPr="00C32393">
        <w:rPr>
          <w:color w:val="000000"/>
        </w:rPr>
        <w:t>Önkormányzatot tájékoztatni.</w:t>
      </w:r>
    </w:p>
    <w:p w14:paraId="1344E305" w14:textId="77777777" w:rsidR="00776C21" w:rsidRDefault="00776C21" w:rsidP="00776C21">
      <w:pPr>
        <w:pStyle w:val="Cmsor1"/>
      </w:pPr>
      <w:bookmarkStart w:id="21" w:name="_Toc302397276"/>
      <w:bookmarkStart w:id="22" w:name="_Toc312074436"/>
      <w:bookmarkStart w:id="23" w:name="_Toc120690146"/>
      <w:r>
        <w:t>3</w:t>
      </w:r>
      <w:r w:rsidRPr="005C1E1E">
        <w:t>.</w:t>
      </w:r>
      <w:r>
        <w:t xml:space="preserve"> Tulajdonosi jogok gyakorlása</w:t>
      </w:r>
      <w:bookmarkEnd w:id="21"/>
      <w:bookmarkEnd w:id="22"/>
      <w:bookmarkEnd w:id="23"/>
    </w:p>
    <w:p w14:paraId="54C5E6D8" w14:textId="77777777" w:rsidR="00776C21" w:rsidRDefault="00776C21" w:rsidP="00776C21">
      <w:r>
        <w:rPr>
          <w:b/>
        </w:rPr>
        <w:t>9</w:t>
      </w:r>
      <w:r w:rsidRPr="00897DF8">
        <w:rPr>
          <w:b/>
        </w:rPr>
        <w:t>. §</w:t>
      </w:r>
      <w:r>
        <w:t xml:space="preserve"> (1) A tulajdonosi jogokat a képviselő-testület, vagy átruházott hatáskörben a képviselő-testület által megbízott </w:t>
      </w:r>
      <w:proofErr w:type="gramStart"/>
      <w:r>
        <w:t>bizottság,</w:t>
      </w:r>
      <w:proofErr w:type="gramEnd"/>
      <w:r>
        <w:t xml:space="preserve"> vagy a polgármester gyakorolja.</w:t>
      </w:r>
    </w:p>
    <w:p w14:paraId="4735D6DE" w14:textId="77777777" w:rsidR="00776C21" w:rsidRPr="008D5D62" w:rsidRDefault="00776C21" w:rsidP="00776C21">
      <w:pPr>
        <w:pStyle w:val="Lista3"/>
        <w:spacing w:line="240" w:lineRule="auto"/>
      </w:pPr>
      <w:r w:rsidRPr="008D5D62">
        <w:t>(</w:t>
      </w:r>
      <w:r>
        <w:t>2</w:t>
      </w:r>
      <w:r w:rsidRPr="008D5D62">
        <w:t xml:space="preserve">) </w:t>
      </w:r>
      <w:r>
        <w:t>J</w:t>
      </w:r>
      <w:r w:rsidRPr="008D5D62">
        <w:t xml:space="preserve">ogszabály </w:t>
      </w:r>
      <w:r w:rsidRPr="00E93DC2">
        <w:t>eltérő rendelkezése</w:t>
      </w:r>
      <w:r w:rsidRPr="008D5D62">
        <w:t xml:space="preserve"> hiányában </w:t>
      </w:r>
      <w:r>
        <w:t>a</w:t>
      </w:r>
      <w:r w:rsidRPr="008D5D62">
        <w:t xml:space="preserve"> </w:t>
      </w:r>
      <w:r>
        <w:t>polgármester jogosult</w:t>
      </w:r>
    </w:p>
    <w:p w14:paraId="7780D9C9" w14:textId="77777777" w:rsidR="00776C21" w:rsidRDefault="00776C21" w:rsidP="00776C21">
      <w:pPr>
        <w:pStyle w:val="Lista4"/>
      </w:pPr>
      <w:r w:rsidRPr="00D04CBD">
        <w:t>a)</w:t>
      </w:r>
      <w:r w:rsidRPr="00D04CBD">
        <w:tab/>
        <w:t>a</w:t>
      </w:r>
      <w:r>
        <w:t>z önkormányzat tulajdonában lévő</w:t>
      </w:r>
      <w:r w:rsidRPr="00D04CBD">
        <w:t xml:space="preserve"> vagyont érintő </w:t>
      </w:r>
      <w:r>
        <w:t xml:space="preserve">alábbi </w:t>
      </w:r>
      <w:r w:rsidRPr="00D04CBD">
        <w:t>tulajdonos</w:t>
      </w:r>
      <w:r>
        <w:t>i jognyilatkozatok megtételére:</w:t>
      </w:r>
    </w:p>
    <w:p w14:paraId="252FFDBD" w14:textId="77777777" w:rsidR="00776C21" w:rsidRDefault="00776C21" w:rsidP="00776C21">
      <w:pPr>
        <w:pStyle w:val="Lista4"/>
        <w:ind w:left="1418" w:hanging="425"/>
      </w:pPr>
      <w:proofErr w:type="spellStart"/>
      <w:r>
        <w:t>aa</w:t>
      </w:r>
      <w:proofErr w:type="spellEnd"/>
      <w:r>
        <w:t>)</w:t>
      </w:r>
      <w:r>
        <w:tab/>
        <w:t>megterhelés megszüntetése,</w:t>
      </w:r>
    </w:p>
    <w:p w14:paraId="3D26101B" w14:textId="77777777" w:rsidR="00776C21" w:rsidRDefault="00776C21" w:rsidP="00776C21">
      <w:pPr>
        <w:pStyle w:val="Lista4"/>
        <w:ind w:left="1418" w:hanging="425"/>
      </w:pPr>
      <w:r>
        <w:t>ab)</w:t>
      </w:r>
      <w:r>
        <w:tab/>
      </w:r>
      <w:r w:rsidRPr="00D04CBD">
        <w:t>építési engedélyhez tul</w:t>
      </w:r>
      <w:r>
        <w:t>ajdonosi hozzájárulás megadása,</w:t>
      </w:r>
    </w:p>
    <w:p w14:paraId="7844AA7B" w14:textId="77777777" w:rsidR="00776C21" w:rsidRDefault="00776C21" w:rsidP="00776C21">
      <w:pPr>
        <w:pStyle w:val="Lista4"/>
        <w:ind w:left="1418" w:hanging="425"/>
      </w:pPr>
      <w:proofErr w:type="spellStart"/>
      <w:r>
        <w:t>ac</w:t>
      </w:r>
      <w:proofErr w:type="spellEnd"/>
      <w:r>
        <w:t>)</w:t>
      </w:r>
      <w:r>
        <w:rPr>
          <w:rStyle w:val="Lbjegyzet-hivatkozs"/>
        </w:rPr>
        <w:footnoteReference w:id="6"/>
      </w:r>
      <w:r>
        <w:tab/>
      </w:r>
      <w:r w:rsidRPr="00D04CBD">
        <w:t>a tulajdonost megillető birtokvéde</w:t>
      </w:r>
      <w:r>
        <w:t>lem igénybevétele, szolgalmi jogok érvényesítése, megállapodáson alapuló szolgalmi jog létesítése,</w:t>
      </w:r>
      <w:r w:rsidRPr="00404940">
        <w:t xml:space="preserve"> </w:t>
      </w:r>
      <w:r>
        <w:t>elidegenítési és terhelési tilalom, valamint elővásárlási és vételi jog alapítása,</w:t>
      </w:r>
    </w:p>
    <w:p w14:paraId="7D4D263E" w14:textId="77777777" w:rsidR="00776C21" w:rsidRDefault="00776C21" w:rsidP="00776C21">
      <w:pPr>
        <w:pStyle w:val="Lista4"/>
        <w:ind w:left="1418" w:hanging="425"/>
      </w:pPr>
      <w:r>
        <w:t>ad)</w:t>
      </w:r>
      <w:r>
        <w:tab/>
      </w:r>
      <w:r w:rsidRPr="00D04CBD">
        <w:t xml:space="preserve">az </w:t>
      </w:r>
      <w:r>
        <w:t>Ö</w:t>
      </w:r>
      <w:r w:rsidRPr="00D04CBD">
        <w:t xml:space="preserve">nkormányzatot megillető jelzálogjog, </w:t>
      </w:r>
      <w:r>
        <w:t xml:space="preserve">terhelési, vagy </w:t>
      </w:r>
      <w:r w:rsidRPr="00D04CBD">
        <w:t>elidegenítési tilalom esetén a tu</w:t>
      </w:r>
      <w:r>
        <w:t>lajdonos írásbeli kérelmére az Ö</w:t>
      </w:r>
      <w:r w:rsidRPr="00D04CBD">
        <w:t>nkormányza</w:t>
      </w:r>
      <w:r>
        <w:t>tot k</w:t>
      </w:r>
      <w:r w:rsidRPr="00D04CBD">
        <w:t>övető</w:t>
      </w:r>
      <w:r>
        <w:t>en a rangsorban történő bejegyzéshez való hozzájárulás kiadása</w:t>
      </w:r>
      <w:r w:rsidRPr="00D04CBD">
        <w:t>,</w:t>
      </w:r>
    </w:p>
    <w:p w14:paraId="13C11894" w14:textId="77777777" w:rsidR="00776C21" w:rsidRDefault="00776C21" w:rsidP="00776C21">
      <w:pPr>
        <w:pStyle w:val="Lista4"/>
        <w:ind w:left="1418" w:hanging="425"/>
      </w:pPr>
      <w:proofErr w:type="spellStart"/>
      <w:r>
        <w:t>ae</w:t>
      </w:r>
      <w:proofErr w:type="spellEnd"/>
      <w:r>
        <w:t>)</w:t>
      </w:r>
      <w:r>
        <w:tab/>
        <w:t>az Önkormányzat felé fennálló,</w:t>
      </w:r>
      <w:r w:rsidRPr="00D04CBD">
        <w:t xml:space="preserve"> jelzálogjoggal biztosított tartozás átvállalásakor a jelzálogjog átjegyzéséről, a szerződés teljesülése esetén a jelzálogjog</w:t>
      </w:r>
      <w:r>
        <w:t xml:space="preserve"> törléséről szóló nyilatkozat</w:t>
      </w:r>
      <w:r w:rsidRPr="00D04CBD">
        <w:t xml:space="preserve"> kibocsát</w:t>
      </w:r>
      <w:r>
        <w:t>ása,</w:t>
      </w:r>
    </w:p>
    <w:p w14:paraId="71D8A993" w14:textId="77777777" w:rsidR="00776C21" w:rsidRDefault="00776C21" w:rsidP="00776C21">
      <w:pPr>
        <w:pStyle w:val="Lista4"/>
        <w:ind w:left="1418" w:hanging="425"/>
      </w:pPr>
      <w:proofErr w:type="spellStart"/>
      <w:r>
        <w:t>af</w:t>
      </w:r>
      <w:proofErr w:type="spellEnd"/>
      <w:r>
        <w:t>)</w:t>
      </w:r>
      <w:r>
        <w:rPr>
          <w:rStyle w:val="Lbjegyzet-hivatkozs"/>
        </w:rPr>
        <w:footnoteReference w:id="7"/>
      </w:r>
      <w:r>
        <w:tab/>
        <w:t>építési engedélyezési és kapcsolódó hatósági eljárás kezdeményezése.</w:t>
      </w:r>
    </w:p>
    <w:p w14:paraId="1FEE5501" w14:textId="77777777" w:rsidR="00776C21" w:rsidRDefault="00776C21" w:rsidP="00776C21">
      <w:pPr>
        <w:pStyle w:val="Lista4"/>
      </w:pPr>
      <w:r>
        <w:t>b)</w:t>
      </w:r>
      <w:r>
        <w:tab/>
        <w:t xml:space="preserve">a Képviselő-testület szerződéskötésről szóló döntése alapján, az önkormányzati határozat keretei között a </w:t>
      </w:r>
      <w:proofErr w:type="spellStart"/>
      <w:r>
        <w:t>szövegszerűen</w:t>
      </w:r>
      <w:proofErr w:type="spellEnd"/>
      <w:r>
        <w:t xml:space="preserve"> nem elfogadott szerződés szövegének megállapítására, elfogadására, a szerződés aláírására,</w:t>
      </w:r>
    </w:p>
    <w:p w14:paraId="153FD0B9" w14:textId="77777777" w:rsidR="00776C21" w:rsidRDefault="00776C21" w:rsidP="00776C21">
      <w:pPr>
        <w:pStyle w:val="Lista4"/>
      </w:pPr>
      <w:r>
        <w:t>c)</w:t>
      </w:r>
      <w:r>
        <w:tab/>
        <w:t>az Önkormányzat vagyonának, jogos érdekeinek azonnali védelme céljából</w:t>
      </w:r>
    </w:p>
    <w:p w14:paraId="4C36F604" w14:textId="77777777" w:rsidR="00776C21" w:rsidRDefault="00776C21" w:rsidP="00776C21">
      <w:pPr>
        <w:pStyle w:val="Lista4"/>
        <w:ind w:left="1418" w:hanging="425"/>
      </w:pPr>
      <w:proofErr w:type="spellStart"/>
      <w:r>
        <w:t>ca</w:t>
      </w:r>
      <w:proofErr w:type="spellEnd"/>
      <w:r>
        <w:t>)</w:t>
      </w:r>
      <w:r>
        <w:tab/>
        <w:t>szerződés felbontására, megszüntetésére irányuló, vagy</w:t>
      </w:r>
    </w:p>
    <w:p w14:paraId="7388C2C1" w14:textId="77777777" w:rsidR="00776C21" w:rsidRDefault="00776C21" w:rsidP="00776C21">
      <w:pPr>
        <w:pStyle w:val="Lista4"/>
        <w:ind w:left="1418" w:hanging="425"/>
      </w:pPr>
      <w:proofErr w:type="spellStart"/>
      <w:r>
        <w:t>cb</w:t>
      </w:r>
      <w:proofErr w:type="spellEnd"/>
      <w:r>
        <w:t>)</w:t>
      </w:r>
      <w:r>
        <w:tab/>
        <w:t>az Önkormányzat igényeinek, követeléseinek érvényesítését célzó jognyilatkozatok megtételére,</w:t>
      </w:r>
    </w:p>
    <w:p w14:paraId="60A45501" w14:textId="77777777" w:rsidR="00776C21" w:rsidRDefault="00776C21" w:rsidP="00776C21">
      <w:pPr>
        <w:pStyle w:val="Lista4"/>
        <w:ind w:left="1418" w:hanging="425"/>
      </w:pPr>
      <w:r>
        <w:t>cc)</w:t>
      </w:r>
      <w:r>
        <w:tab/>
        <w:t>közigazgatási, peres, vagy nemperes eljárás megindítására.</w:t>
      </w:r>
    </w:p>
    <w:p w14:paraId="1B5E00F9" w14:textId="77777777" w:rsidR="00776C21" w:rsidRDefault="00776C21" w:rsidP="00776C21">
      <w:pPr>
        <w:pStyle w:val="Lista4"/>
      </w:pPr>
      <w:r>
        <w:t>d)</w:t>
      </w:r>
      <w:r>
        <w:tab/>
        <w:t>településrendezési tervben közút, vagy egyéb közterület rendeltetésű ingatlan tulajdonjogának ellenérték nélküli megszerzését tartalmazó szerződés megkötésére,</w:t>
      </w:r>
    </w:p>
    <w:p w14:paraId="005822BC" w14:textId="77777777" w:rsidR="00776C21" w:rsidRDefault="00776C21" w:rsidP="00776C21">
      <w:pPr>
        <w:pStyle w:val="Lista4"/>
      </w:pPr>
      <w:r>
        <w:t>e)</w:t>
      </w:r>
      <w:r>
        <w:tab/>
        <w:t>a nem beépíthető, önállóan gazdaságosan nem használható földrészletek hasznosítására vonatkozó szerződés megkötésére bruttó 1 millió forint értékhatárig,</w:t>
      </w:r>
    </w:p>
    <w:p w14:paraId="50392458" w14:textId="77777777" w:rsidR="00776C21" w:rsidRDefault="00776C21" w:rsidP="00776C21">
      <w:pPr>
        <w:pStyle w:val="Lista4"/>
      </w:pPr>
      <w:r w:rsidRPr="00CB4A14">
        <w:lastRenderedPageBreak/>
        <w:t>f)</w:t>
      </w:r>
      <w:r>
        <w:tab/>
      </w:r>
      <w:r w:rsidRPr="00CB4A14">
        <w:t>az Önkormányzat tulajdonában álló ingatlanokon létesülő vonalas közműlétesítmények megvalósításához szükséges, terület igénybevételre vonat</w:t>
      </w:r>
      <w:r>
        <w:t>kozó megállapodások megkötésére,</w:t>
      </w:r>
    </w:p>
    <w:p w14:paraId="3B341797" w14:textId="77777777" w:rsidR="00776C21" w:rsidRDefault="00776C21" w:rsidP="00776C21">
      <w:pPr>
        <w:pStyle w:val="Lista4"/>
      </w:pPr>
      <w:r>
        <w:t>g)</w:t>
      </w:r>
      <w:r>
        <w:rPr>
          <w:rStyle w:val="Lbjegyzet-hivatkozs"/>
        </w:rPr>
        <w:footnoteReference w:id="8"/>
      </w:r>
      <w:r>
        <w:tab/>
        <w:t>tulajdonközösség esetében tulajdonostársi hozzájárulás és nyilatkozat megadására a közös tulajdon tárgyának hasznosítására, működtetésére, azon haszonélvezeti jog alapítására, vagy annak vagyonkezelésbe adására vonatkozóan, amennyiben a jogügylet nem eredményezi a közös tulajdon tárgyának elidegenítését, megterhelését, értékének csökkenését, állagának romlását,</w:t>
      </w:r>
    </w:p>
    <w:p w14:paraId="5879D8FD" w14:textId="77777777" w:rsidR="00776C21" w:rsidRDefault="00776C21" w:rsidP="00776C21">
      <w:pPr>
        <w:pStyle w:val="Lista4"/>
      </w:pPr>
      <w:r>
        <w:t>h)</w:t>
      </w:r>
      <w:r>
        <w:rPr>
          <w:rStyle w:val="Lbjegyzet-hivatkozs"/>
        </w:rPr>
        <w:footnoteReference w:id="9"/>
      </w:r>
      <w:r>
        <w:tab/>
        <w:t>tulajdonközösség esetében a bruttó egymillió forintot meg nem haladó értékű tulajdonrész értékesítés</w:t>
      </w:r>
      <w:r w:rsidR="00F85CEB">
        <w:t>ére a tulajdonostársak részére.</w:t>
      </w:r>
    </w:p>
    <w:p w14:paraId="558659A5" w14:textId="0243CC28" w:rsidR="00776C21" w:rsidRPr="008D5D62" w:rsidRDefault="00776C21" w:rsidP="00776C21">
      <w:pPr>
        <w:pStyle w:val="Lista3"/>
      </w:pPr>
      <w:r>
        <w:t xml:space="preserve">(3) </w:t>
      </w:r>
      <w:r w:rsidR="00B0295B">
        <w:rPr>
          <w:rStyle w:val="Lbjegyzet-hivatkozs"/>
        </w:rPr>
        <w:footnoteReference w:id="10"/>
      </w:r>
      <w:r w:rsidR="00A45D12">
        <w:t xml:space="preserve"> Jogszabály eltérő rendelkezése hiányában a Gazdasági és Városrészek Fejlesztéséért Felelős Bizottság jogosult dönteni</w:t>
      </w:r>
    </w:p>
    <w:p w14:paraId="1E29F2D3" w14:textId="77777777" w:rsidR="00776C21" w:rsidRDefault="00776C21" w:rsidP="00776C21">
      <w:pPr>
        <w:pStyle w:val="Lista4"/>
      </w:pPr>
      <w:r>
        <w:t>a)</w:t>
      </w:r>
      <w:r>
        <w:tab/>
      </w:r>
      <w:r w:rsidRPr="00D04CBD">
        <w:t>tulajdonosi hozzájárulás megadás</w:t>
      </w:r>
      <w:r>
        <w:t>áról</w:t>
      </w:r>
      <w:r w:rsidRPr="00D04CBD">
        <w:t xml:space="preserve"> az üzleti vagyon körébe tartozó ingatlanok térítésmentes használatára r</w:t>
      </w:r>
      <w:r>
        <w:t>endezvények megtartása céljából,</w:t>
      </w:r>
    </w:p>
    <w:p w14:paraId="4A554100" w14:textId="77777777" w:rsidR="00776C21" w:rsidRDefault="00776C21" w:rsidP="00776C21">
      <w:pPr>
        <w:pStyle w:val="Lista4"/>
      </w:pPr>
      <w:r>
        <w:t>b)</w:t>
      </w:r>
      <w:r>
        <w:tab/>
        <w:t>az Önkormányzat követeléseiről részben, vagy egészben történő lemondásról bruttó 5 millió forint értékhatárig, az alábbi esetekben</w:t>
      </w:r>
    </w:p>
    <w:p w14:paraId="43AB6741" w14:textId="77777777" w:rsidR="00776C21" w:rsidRDefault="00776C21" w:rsidP="00776C21">
      <w:pPr>
        <w:pStyle w:val="Lista4"/>
        <w:ind w:left="1418" w:hanging="425"/>
      </w:pPr>
      <w:proofErr w:type="spellStart"/>
      <w:r>
        <w:t>ba</w:t>
      </w:r>
      <w:proofErr w:type="spellEnd"/>
      <w:r>
        <w:t>)</w:t>
      </w:r>
      <w:r>
        <w:tab/>
        <w:t>csődegyezségi megállapodásban,</w:t>
      </w:r>
    </w:p>
    <w:p w14:paraId="21A502AE" w14:textId="77777777" w:rsidR="00776C21" w:rsidRDefault="00776C21" w:rsidP="00776C21">
      <w:pPr>
        <w:pStyle w:val="Lista4"/>
        <w:ind w:left="1418" w:hanging="425"/>
      </w:pPr>
      <w:proofErr w:type="spellStart"/>
      <w:r>
        <w:t>bb</w:t>
      </w:r>
      <w:proofErr w:type="spellEnd"/>
      <w:r>
        <w:t>)</w:t>
      </w:r>
      <w:r>
        <w:tab/>
        <w:t>bírói egyezség keretében,</w:t>
      </w:r>
    </w:p>
    <w:p w14:paraId="52648D6C" w14:textId="77777777" w:rsidR="00776C21" w:rsidRDefault="00776C21" w:rsidP="00776C21">
      <w:pPr>
        <w:pStyle w:val="Lista4"/>
        <w:ind w:left="1418" w:hanging="425"/>
      </w:pPr>
      <w:proofErr w:type="spellStart"/>
      <w:r>
        <w:t>bc</w:t>
      </w:r>
      <w:proofErr w:type="spellEnd"/>
      <w:r>
        <w:t>)</w:t>
      </w:r>
      <w:r>
        <w:tab/>
        <w:t>peren kívüli egyezség során,</w:t>
      </w:r>
    </w:p>
    <w:p w14:paraId="76925B9F" w14:textId="77777777" w:rsidR="00776C21" w:rsidRDefault="00776C21" w:rsidP="00776C21">
      <w:pPr>
        <w:pStyle w:val="Lista4"/>
        <w:ind w:left="1418" w:hanging="425"/>
      </w:pPr>
      <w:proofErr w:type="spellStart"/>
      <w:r>
        <w:t>bd</w:t>
      </w:r>
      <w:proofErr w:type="spellEnd"/>
      <w:r>
        <w:t>)</w:t>
      </w:r>
      <w:r>
        <w:tab/>
        <w:t>felszámolási eljárás során, ha a felszámoló által írásban adott nyilatkozat alapján a követelés behajthatatlannak minősül,</w:t>
      </w:r>
    </w:p>
    <w:p w14:paraId="67D1D879" w14:textId="77777777" w:rsidR="00776C21" w:rsidRDefault="00776C21" w:rsidP="00776C21">
      <w:pPr>
        <w:pStyle w:val="Lista4"/>
        <w:ind w:left="1418" w:hanging="425"/>
      </w:pPr>
      <w:r>
        <w:t>be)</w:t>
      </w:r>
      <w:r>
        <w:tab/>
        <w:t>végrehajtási eljárásban, ha a követelés az eljárás során nem, vagy csak részben térül meg,</w:t>
      </w:r>
    </w:p>
    <w:p w14:paraId="786A8194" w14:textId="77777777" w:rsidR="00776C21" w:rsidRDefault="00776C21" w:rsidP="00776C21">
      <w:pPr>
        <w:pStyle w:val="Lista4"/>
        <w:ind w:left="1418" w:hanging="425"/>
      </w:pPr>
      <w:proofErr w:type="spellStart"/>
      <w:r>
        <w:t>bf</w:t>
      </w:r>
      <w:proofErr w:type="spellEnd"/>
      <w:r>
        <w:t>)</w:t>
      </w:r>
      <w:r>
        <w:tab/>
        <w:t>ha a követelés igazoltan csak veszteséggel, vagy aránytalan költségráfordítással érvényesíthető,</w:t>
      </w:r>
    </w:p>
    <w:p w14:paraId="28FA12FD" w14:textId="77777777" w:rsidR="00776C21" w:rsidRDefault="00776C21" w:rsidP="00776C21">
      <w:pPr>
        <w:pStyle w:val="Lista4"/>
        <w:ind w:left="1418" w:hanging="425"/>
      </w:pPr>
      <w:proofErr w:type="spellStart"/>
      <w:r>
        <w:t>bg</w:t>
      </w:r>
      <w:proofErr w:type="spellEnd"/>
      <w:r>
        <w:t>)</w:t>
      </w:r>
      <w:r>
        <w:tab/>
        <w:t>ha a követelés kötelezettje nem fellelhető és ez hitelt érdemlően bizonyított,</w:t>
      </w:r>
    </w:p>
    <w:p w14:paraId="1CB73014" w14:textId="77777777" w:rsidR="00776C21" w:rsidRDefault="00776C21" w:rsidP="00776C21">
      <w:pPr>
        <w:pStyle w:val="Lista4"/>
        <w:ind w:left="1418" w:hanging="425"/>
      </w:pPr>
      <w:proofErr w:type="spellStart"/>
      <w:r>
        <w:t>bh</w:t>
      </w:r>
      <w:proofErr w:type="spellEnd"/>
      <w:r>
        <w:t>)</w:t>
      </w:r>
      <w:r>
        <w:tab/>
        <w:t>a költségvetési törvényben meghatározott értékhatárt el nem érő kis összegű követelések esetében, amennyiben az önkéntes teljesítésre történő felhívásnak az Önkormányzat eleget tett.</w:t>
      </w:r>
    </w:p>
    <w:p w14:paraId="3ABC43A3" w14:textId="77777777" w:rsidR="00776C21" w:rsidRDefault="00776C21" w:rsidP="00776C21">
      <w:pPr>
        <w:pStyle w:val="Lista4"/>
      </w:pPr>
      <w:r>
        <w:t>c)</w:t>
      </w:r>
      <w:r>
        <w:tab/>
        <w:t>a vagyon tekintetében fennálló elővásárlási jogról történő lemondásról bruttó 5 millió forint értékhatárig.</w:t>
      </w:r>
    </w:p>
    <w:p w14:paraId="637B8BEB" w14:textId="77777777" w:rsidR="00776C21" w:rsidRPr="00813F8E" w:rsidRDefault="00776C21" w:rsidP="00776C21">
      <w:pPr>
        <w:pStyle w:val="Lista4"/>
        <w:spacing w:before="120"/>
        <w:ind w:left="0" w:firstLine="284"/>
      </w:pPr>
      <w:r>
        <w:t>(4) A polgármester a költségvetés féléves és éves beszámolójának tárgyalásakor beszámol a Képviselő-testületnek a (2) bekezdés szerinti felhatalmazás alapján végzett tevékenységéről.</w:t>
      </w:r>
      <w:bookmarkStart w:id="24" w:name="_Toc302397277"/>
      <w:bookmarkStart w:id="25" w:name="_Toc312074437"/>
    </w:p>
    <w:p w14:paraId="15B3B00F" w14:textId="77777777" w:rsidR="00776C21" w:rsidRDefault="00776C21" w:rsidP="00776C21">
      <w:pPr>
        <w:pStyle w:val="Cmsor1"/>
      </w:pPr>
      <w:bookmarkStart w:id="26" w:name="_Toc120690147"/>
      <w:r>
        <w:t>4</w:t>
      </w:r>
      <w:r w:rsidRPr="0041629A">
        <w:t>.</w:t>
      </w:r>
      <w:r>
        <w:t xml:space="preserve"> Tulajdonosi jogok gyakorlása gazdasági társaságokban</w:t>
      </w:r>
      <w:bookmarkEnd w:id="24"/>
      <w:bookmarkEnd w:id="25"/>
      <w:bookmarkEnd w:id="26"/>
    </w:p>
    <w:p w14:paraId="2C9D0533" w14:textId="77777777" w:rsidR="00A67F18" w:rsidRDefault="00776C21" w:rsidP="00A67F18">
      <w:pPr>
        <w:pStyle w:val="Szvegtrzs"/>
        <w:spacing w:after="0"/>
      </w:pPr>
      <w:r w:rsidRPr="00312DBB">
        <w:rPr>
          <w:b/>
        </w:rPr>
        <w:t>1</w:t>
      </w:r>
      <w:r>
        <w:rPr>
          <w:b/>
        </w:rPr>
        <w:t>0</w:t>
      </w:r>
      <w:r w:rsidRPr="00312DBB">
        <w:rPr>
          <w:b/>
        </w:rPr>
        <w:t>. §</w:t>
      </w:r>
      <w:r w:rsidR="00A67F18">
        <w:rPr>
          <w:rStyle w:val="Lbjegyzet-hivatkozs"/>
          <w:b/>
        </w:rPr>
        <w:footnoteReference w:id="11"/>
      </w:r>
      <w:r w:rsidR="00A67F18">
        <w:rPr>
          <w:b/>
        </w:rPr>
        <w:t xml:space="preserve"> </w:t>
      </w:r>
      <w:r w:rsidR="00A67F18">
        <w:t>(1) Az önkormányzat csak olyan gazdasági társaságot alapíthat, vagy csak olyan gazdasági társaságban szerezhet üzletrészt, amelyben felelőssége nem haladja meg vagyoni hozzájárulásának mértékét.</w:t>
      </w:r>
    </w:p>
    <w:p w14:paraId="1EDD32F9" w14:textId="77777777" w:rsidR="00A67F18" w:rsidRPr="00A67F18" w:rsidRDefault="00A67F18" w:rsidP="00A67F18">
      <w:pPr>
        <w:pStyle w:val="Szvegtrzs"/>
        <w:spacing w:after="0"/>
      </w:pPr>
      <w:r w:rsidRPr="00A67F18">
        <w:t>(2) A Képviselő-testület az Önkormányzat költségvetésében biztosítja a városüzemeltetés, fenntartás és fejlesztés feladatainak előirányzatait, amelyek közül egyes feladatokat az önkormányzat tulajdonában álló gazdasági társaságok közreműködésével, külön szerződésekben rögzítettek szerint lát el.</w:t>
      </w:r>
    </w:p>
    <w:p w14:paraId="26F92BD6" w14:textId="77777777" w:rsidR="00A67F18" w:rsidRPr="00A67F18" w:rsidRDefault="00A67F18" w:rsidP="00A67F18">
      <w:pPr>
        <w:pStyle w:val="Szvegtrzs"/>
        <w:spacing w:after="0"/>
      </w:pPr>
      <w:r w:rsidRPr="00A67F18">
        <w:lastRenderedPageBreak/>
        <w:t>(3) Az önkormányzati tulajdonú gazdasági társaságok az Önkormányzat által átadott feladatokból származó bevételek és ráfordítások elszámolását, éves beszámolójukat, üzleti tervüket kötelesek a Képviselő-testülethez benyújtani.</w:t>
      </w:r>
    </w:p>
    <w:p w14:paraId="40137F1E" w14:textId="77777777" w:rsidR="00A67F18" w:rsidRPr="00A67F18" w:rsidRDefault="00A67F18" w:rsidP="00A67F18">
      <w:pPr>
        <w:pStyle w:val="Szvegtrzs"/>
        <w:spacing w:after="0"/>
      </w:pPr>
      <w:r w:rsidRPr="00A67F18">
        <w:t>(4) Az Önkormányzat által átadott feladatokból származó bevételek és ráfordítások elszámolásának határidejét az Önkormányzat és az önkormányzati tulajdonú gazdasági társaság által kötött szerződésben kell meghatározni.</w:t>
      </w:r>
    </w:p>
    <w:p w14:paraId="47007B96" w14:textId="77777777" w:rsidR="00A67F18" w:rsidRPr="00A67F18" w:rsidRDefault="00A67F18" w:rsidP="00A67F18">
      <w:pPr>
        <w:pStyle w:val="Szvegtrzs"/>
        <w:spacing w:after="0"/>
      </w:pPr>
      <w:r w:rsidRPr="00A67F18">
        <w:t>(5) Az éves beszámolót a számvitelről szóló törvényben meghatározott letétbe helyezési határidőt legalább 40 nappal megelőzően kell az Önkormányzat számára a tulajdonosi jóváhagyás kérése céljából benyújtani.</w:t>
      </w:r>
    </w:p>
    <w:p w14:paraId="2975E254" w14:textId="5E629936" w:rsidR="00776C21" w:rsidRPr="00A67F18" w:rsidRDefault="00A67F18" w:rsidP="00A67F18">
      <w:pPr>
        <w:pStyle w:val="Lista2"/>
        <w:ind w:left="0" w:firstLine="0"/>
      </w:pPr>
      <w:r w:rsidRPr="00A67F18">
        <w:t>(6) Az üzleti tervet tárgyév március 15-éig kell az Önkormányzat számára a tulajdonosi jóváhagyás kérése céljából benyújtani.</w:t>
      </w:r>
    </w:p>
    <w:p w14:paraId="2A7870CE" w14:textId="5A8F4136" w:rsidR="00776C21" w:rsidRPr="0004613F" w:rsidRDefault="00776C21" w:rsidP="00776C21">
      <w:r w:rsidRPr="00312DBB">
        <w:rPr>
          <w:b/>
        </w:rPr>
        <w:t>1</w:t>
      </w:r>
      <w:r>
        <w:rPr>
          <w:b/>
        </w:rPr>
        <w:t>1</w:t>
      </w:r>
      <w:r w:rsidRPr="00312DBB">
        <w:rPr>
          <w:b/>
        </w:rPr>
        <w:t>. §</w:t>
      </w:r>
      <w:r w:rsidRPr="0004613F">
        <w:t xml:space="preserve"> (1)</w:t>
      </w:r>
      <w:r w:rsidR="00477427">
        <w:rPr>
          <w:rStyle w:val="Lbjegyzet-hivatkozs"/>
        </w:rPr>
        <w:footnoteReference w:id="12"/>
      </w:r>
      <w:r w:rsidRPr="0004613F">
        <w:t xml:space="preserve"> A Képviselő-testület dönt a taggyűlés kizárólagos hatáskörébe tartozó alábbi ügyekben:</w:t>
      </w:r>
    </w:p>
    <w:p w14:paraId="7A491582" w14:textId="52507127" w:rsidR="00097659" w:rsidRDefault="00097659" w:rsidP="00097659">
      <w:pPr>
        <w:pStyle w:val="Szvegtrzs"/>
        <w:spacing w:after="0"/>
        <w:ind w:left="580" w:hanging="560"/>
      </w:pPr>
      <w:r>
        <w:t>a</w:t>
      </w:r>
      <w:r>
        <w:t>)</w:t>
      </w:r>
      <w:r>
        <w:tab/>
      </w:r>
      <w:r>
        <w:t xml:space="preserve"> társaság üzleti tervének, számviteli törvény szerinti beszámolójának jóváhagyása és a nyereség felosztásáról, osztalékfizetésről való döntés,</w:t>
      </w:r>
    </w:p>
    <w:p w14:paraId="60CB281E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az ügyvezető megválasztása, visszahívása, cégvezető megválasztása és visszahívása,</w:t>
      </w:r>
    </w:p>
    <w:p w14:paraId="6CCEE588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c)</w:t>
      </w:r>
      <w:r>
        <w:tab/>
        <w:t>a felügyelő-bizottság tagjainak megválasztása, visszahívása,</w:t>
      </w:r>
    </w:p>
    <w:p w14:paraId="58487C0E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a könyvvizsgáló megválasztása, visszahívása,</w:t>
      </w:r>
    </w:p>
    <w:p w14:paraId="6FCC036B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e)</w:t>
      </w:r>
      <w:r>
        <w:tab/>
        <w:t>az elismert vállalatcsoport létrehozásának előkészítéséről és az uralmi szerződés tervezetének tartalmáról való döntés, az uralmi szerződés tervezetének jóváhagyása,</w:t>
      </w:r>
    </w:p>
    <w:p w14:paraId="00AC1404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f)</w:t>
      </w:r>
      <w:r>
        <w:tab/>
        <w:t>a társaság jogutód nélküli megszűnésének, átalakulásának elhatározása,</w:t>
      </w:r>
    </w:p>
    <w:p w14:paraId="64887F8B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g)</w:t>
      </w:r>
      <w:r>
        <w:tab/>
        <w:t>a létesítő okirat módosítása,</w:t>
      </w:r>
    </w:p>
    <w:p w14:paraId="6391EA23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h)</w:t>
      </w:r>
      <w:r>
        <w:tab/>
        <w:t>a társaságnál a döntések előkészítése érdekében társasági szervek mellett működő más szervek, bizottságok, tanácsadó testületek létrehozásáról, tagjainak kiválasztásáról, megszüntetéséről,</w:t>
      </w:r>
    </w:p>
    <w:p w14:paraId="6FD02292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i)</w:t>
      </w:r>
      <w:r>
        <w:tab/>
        <w:t>az egész társasági vagyon, üzletrész elidegenítése, társaság veszteségeinek kezelése, törzstőke felemelése és leszállítása,</w:t>
      </w:r>
    </w:p>
    <w:p w14:paraId="1ECB1D6C" w14:textId="77777777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j)</w:t>
      </w:r>
      <w:r>
        <w:tab/>
        <w:t xml:space="preserve">a társaság cégnevének, székhelyének, telephelyeinek, </w:t>
      </w:r>
      <w:proofErr w:type="spellStart"/>
      <w:r>
        <w:t>fióktelepeinek</w:t>
      </w:r>
      <w:proofErr w:type="spellEnd"/>
      <w:r>
        <w:t>, és a társaság tevékenységi körének megváltoztatása,</w:t>
      </w:r>
    </w:p>
    <w:p w14:paraId="71347EBD" w14:textId="2E27B56E" w:rsidR="00097659" w:rsidRDefault="00097659" w:rsidP="00097659">
      <w:pPr>
        <w:pStyle w:val="Szvegtrzs"/>
        <w:spacing w:after="0"/>
        <w:ind w:left="580" w:hanging="560"/>
      </w:pPr>
      <w:r>
        <w:rPr>
          <w:i/>
          <w:iCs/>
        </w:rPr>
        <w:t>k)</w:t>
      </w:r>
      <w:r>
        <w:tab/>
        <w:t>szabályzatot alkotni a vezető tisztségviselők, felügyelőbizottsági tagok, valamint a vezető állású munkavállalók javadalmazása, valamint a jogviszony megszűnése esetére biztosított juttatások módjának, mértékének elveiről, annak rendszeréről,</w:t>
      </w:r>
    </w:p>
    <w:p w14:paraId="4467FAC7" w14:textId="257DE179" w:rsidR="00F20692" w:rsidRDefault="00F20692" w:rsidP="00097659">
      <w:pPr>
        <w:pStyle w:val="Szvegtrzs"/>
        <w:spacing w:after="0"/>
        <w:ind w:left="580" w:hanging="560"/>
      </w:pPr>
      <w:r>
        <w:rPr>
          <w:i/>
          <w:iCs/>
        </w:rPr>
        <w:t>l)</w:t>
      </w:r>
      <w:r>
        <w:tab/>
        <w:t>a (2) bekezdésben foglaltakon kívül mindazon ügyek, amelyeket törvény vagy a létesítő okirat a taggyűlés kizárólagos hatáskörébe utal,</w:t>
      </w:r>
    </w:p>
    <w:p w14:paraId="35ABB396" w14:textId="77A23951" w:rsidR="00776C21" w:rsidRPr="0004613F" w:rsidRDefault="00776C21" w:rsidP="00097659">
      <w:pPr>
        <w:pStyle w:val="Lista3"/>
        <w:spacing w:before="0" w:line="240" w:lineRule="auto"/>
        <w:ind w:left="993" w:firstLine="0"/>
      </w:pPr>
    </w:p>
    <w:p w14:paraId="171554F7" w14:textId="334B354A" w:rsidR="00776C21" w:rsidRPr="0004613F" w:rsidRDefault="00776C21" w:rsidP="00776C21">
      <w:pPr>
        <w:pStyle w:val="Lista2"/>
        <w:ind w:left="0" w:firstLine="284"/>
      </w:pPr>
      <w:r w:rsidRPr="0004613F">
        <w:t>(2)</w:t>
      </w:r>
      <w:r w:rsidR="007439F7">
        <w:rPr>
          <w:rStyle w:val="Lbjegyzet-hivatkozs"/>
        </w:rPr>
        <w:footnoteReference w:id="13"/>
      </w:r>
      <w:r w:rsidRPr="0004613F">
        <w:t xml:space="preserve"> </w:t>
      </w:r>
      <w:r w:rsidR="007439F7">
        <w:t>A Tulajdonosi és Környezetvédelmi Bizottság dönt a taggyűlés kizárólagos hatáskörébe tartozó alábbi ügyekben</w:t>
      </w:r>
      <w:r w:rsidRPr="0004613F">
        <w:t>:</w:t>
      </w:r>
    </w:p>
    <w:p w14:paraId="122705D1" w14:textId="217A1CE4" w:rsidR="00CC1DA2" w:rsidRDefault="00CC1DA2" w:rsidP="00CC1DA2">
      <w:pPr>
        <w:pStyle w:val="Szvegtrzs"/>
        <w:spacing w:after="0"/>
        <w:ind w:left="580" w:hanging="560"/>
      </w:pPr>
      <w:r>
        <w:t>a)</w:t>
      </w:r>
      <w:r>
        <w:tab/>
        <w:t>osztalékelőleg fizetésének elhatározása;</w:t>
      </w:r>
    </w:p>
    <w:p w14:paraId="7E16E622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pótbefizetés elrendelése és visszatérítése;</w:t>
      </w:r>
    </w:p>
    <w:p w14:paraId="4F87A3EE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lastRenderedPageBreak/>
        <w:t>c)</w:t>
      </w:r>
      <w:r>
        <w:tab/>
        <w:t>elővásárlási jog gyakorlása a társaság által, az elővásárlásra jogosult személy kijelölése;</w:t>
      </w:r>
    </w:p>
    <w:p w14:paraId="21A8CBC9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eredménytelen árverés esetén döntés az üzletrészről;</w:t>
      </w:r>
    </w:p>
    <w:p w14:paraId="639EAE31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e)</w:t>
      </w:r>
      <w:r>
        <w:tab/>
        <w:t>üzletrész felosztásához való hozzájárulás és az üzletrész bevonásának elrendelése;</w:t>
      </w:r>
    </w:p>
    <w:p w14:paraId="598D7547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f)</w:t>
      </w:r>
      <w:r>
        <w:tab/>
        <w:t>a tag kizárásának kezdeményezéséről szóló határozat;</w:t>
      </w:r>
    </w:p>
    <w:p w14:paraId="22D8F8B7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g)</w:t>
      </w:r>
      <w:r>
        <w:tab/>
        <w:t>az ügyvezető díjazásának megállapítása;</w:t>
      </w:r>
    </w:p>
    <w:p w14:paraId="78CA48BD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h)</w:t>
      </w:r>
      <w:r>
        <w:tab/>
        <w:t>a felügyelő-bizottság tagjai díjazásának megállapítása;</w:t>
      </w:r>
    </w:p>
    <w:p w14:paraId="035566B6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i)</w:t>
      </w:r>
      <w:r>
        <w:tab/>
        <w:t>a könyvvizsgáló díjazásának megállapítása;</w:t>
      </w:r>
    </w:p>
    <w:p w14:paraId="7E5204E4" w14:textId="7BD01CB3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j)</w:t>
      </w:r>
      <w:r w:rsidR="006E7A72">
        <w:rPr>
          <w:rStyle w:val="Lbjegyzet-hivatkozs"/>
          <w:i/>
          <w:iCs/>
        </w:rPr>
        <w:footnoteReference w:id="14"/>
      </w:r>
      <w:r>
        <w:tab/>
      </w:r>
      <w:r w:rsidR="00853AD3">
        <w:t>olyan szerződés megkötésének jóváhagyása, amelyet a társaság saját tagjával, ügyvezetőjével vagy azok közeli hozzátartozójával [Ptk. 8:1. § (1) bekezdés 1. pont], vagy élettársával köt</w:t>
      </w:r>
      <w:r>
        <w:t>;</w:t>
      </w:r>
    </w:p>
    <w:p w14:paraId="2B92A88D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k)</w:t>
      </w:r>
      <w:r>
        <w:tab/>
        <w:t>a tagok, az ügyvezetők, a felügyelő bizottsági tagok, illetve a könyvvizsgáló elleni követelések érvényesítése;</w:t>
      </w:r>
    </w:p>
    <w:p w14:paraId="3458EE3C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l)</w:t>
      </w:r>
      <w:r>
        <w:tab/>
        <w:t>a társaság működésének, beszámolójának, ügyvezetésének, gazdálkodásának könyvvizsgáló, vagy felügyelő bizottság által történő megvizsgálásának elrendelése;</w:t>
      </w:r>
    </w:p>
    <w:p w14:paraId="52B83270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m)</w:t>
      </w:r>
      <w:r>
        <w:tab/>
        <w:t>az (1) bekezdés h) pontja szerint létrehozott szervekkel kapcsolatos egyéb döntések meghozatala,</w:t>
      </w:r>
    </w:p>
    <w:p w14:paraId="7F73C6D4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n)</w:t>
      </w:r>
      <w:r>
        <w:tab/>
        <w:t>a köztulajdonban álló gazdasági társaságok takarékosabb működéséről szóló 2009. évi CXXII. törvény 5. § (3) bekezdése szerinti szabályzat jóváhagyása,</w:t>
      </w:r>
    </w:p>
    <w:p w14:paraId="179FB28C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o)</w:t>
      </w:r>
      <w:r>
        <w:tab/>
        <w:t>a felügyelő bizottság ügyrendjének, munkaprogramjának jóváhagyása,</w:t>
      </w:r>
    </w:p>
    <w:p w14:paraId="64915E54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p)</w:t>
      </w:r>
      <w:r>
        <w:tab/>
        <w:t>az ügyvezetés és a társaság működése valamely részének, vagy egészének tulajdonosi ellenőrzése során tapasztaltak alapján döntés kezdeményezése a Képviselő-testületnél, vagy a felügyelő bizottság javaslatának kikérését követően a vonatkozó döntés meghozatala,</w:t>
      </w:r>
    </w:p>
    <w:p w14:paraId="740F2EC5" w14:textId="495BFFAF" w:rsidR="00584592" w:rsidRDefault="00CC1DA2" w:rsidP="00CC1DA2">
      <w:pPr>
        <w:pStyle w:val="Lista3"/>
        <w:spacing w:before="0" w:line="240" w:lineRule="auto"/>
        <w:ind w:left="426" w:hanging="426"/>
      </w:pPr>
      <w:r>
        <w:rPr>
          <w:i/>
          <w:iCs/>
        </w:rPr>
        <w:t>q)</w:t>
      </w:r>
      <w:r w:rsidR="00927082">
        <w:rPr>
          <w:rStyle w:val="Lbjegyzet-hivatkozs"/>
          <w:i/>
          <w:iCs/>
        </w:rPr>
        <w:footnoteReference w:id="15"/>
      </w:r>
      <w:r>
        <w:tab/>
      </w:r>
      <w:r w:rsidR="00584592">
        <w:tab/>
      </w:r>
      <w:r w:rsidR="00927082" w:rsidRPr="00927082">
        <w:t>a gazdasági társaság Közzétételi Szabályzatának elfogadása, az ügyvezetés számára az elfogadáshoz szükséges kötelező szempontok meghatározása</w:t>
      </w:r>
      <w:r w:rsidR="00584592">
        <w:t>,</w:t>
      </w:r>
    </w:p>
    <w:p w14:paraId="604160A8" w14:textId="696CB98F" w:rsidR="00A67F18" w:rsidRPr="00CC1DA2" w:rsidRDefault="00584592" w:rsidP="00CC1DA2">
      <w:pPr>
        <w:pStyle w:val="Lista3"/>
        <w:spacing w:before="0" w:line="240" w:lineRule="auto"/>
        <w:ind w:left="426" w:hanging="426"/>
      </w:pPr>
      <w:r>
        <w:t>r)</w:t>
      </w:r>
      <w:r>
        <w:rPr>
          <w:rStyle w:val="Lbjegyzet-hivatkozs"/>
        </w:rPr>
        <w:footnoteReference w:id="16"/>
      </w:r>
      <w:r>
        <w:tab/>
      </w:r>
      <w:r>
        <w:t>a köztulajdonban álló gazdasági társaságok belső kontrollrendszeréről szóló 39/2019. (XII. 23.) Korm. rendelet alapján a tulajdonosi joggyakorlás körébe tartozó feladatok ellátása.</w:t>
      </w:r>
    </w:p>
    <w:p w14:paraId="436B6656" w14:textId="77777777" w:rsidR="00CC1DA2" w:rsidRPr="00CC1DA2" w:rsidRDefault="00CC1DA2" w:rsidP="00CC1DA2">
      <w:pPr>
        <w:pStyle w:val="Lista3"/>
        <w:spacing w:before="0" w:line="240" w:lineRule="auto"/>
        <w:ind w:left="426" w:hanging="426"/>
      </w:pPr>
    </w:p>
    <w:p w14:paraId="0417715B" w14:textId="77777777" w:rsidR="00776C21" w:rsidRDefault="00776C21" w:rsidP="00776C21">
      <w:pPr>
        <w:pStyle w:val="Lista3"/>
        <w:spacing w:line="240" w:lineRule="auto"/>
      </w:pPr>
      <w:r>
        <w:t>(3)</w:t>
      </w:r>
      <w:r>
        <w:rPr>
          <w:rStyle w:val="Lbjegyzet-hivatkozs"/>
        </w:rPr>
        <w:footnoteReference w:id="17"/>
      </w:r>
      <w:r w:rsidR="007A7FBC">
        <w:t xml:space="preserve"> A Képviselő-testület </w:t>
      </w:r>
      <w:r w:rsidR="007A7FBC" w:rsidRPr="00213BEE">
        <w:t>gazdasági társaságonként, vagy</w:t>
      </w:r>
      <w:r w:rsidR="007A7FBC">
        <w:t xml:space="preserve"> ügyenként,</w:t>
      </w:r>
      <w:r w:rsidR="007A7FBC" w:rsidRPr="00213BEE">
        <w:t xml:space="preserve"> ügycsoportonként határozatban </w:t>
      </w:r>
      <w:r w:rsidR="007A7FBC">
        <w:t>dönthet úgy, hogy</w:t>
      </w:r>
      <w:r w:rsidR="007A7FBC" w:rsidRPr="00213BEE">
        <w:t xml:space="preserve"> </w:t>
      </w:r>
      <w:r w:rsidR="007A7FBC">
        <w:t xml:space="preserve">felhatalmazza </w:t>
      </w:r>
      <w:r w:rsidR="007A7FBC" w:rsidRPr="00213BEE">
        <w:t>a polgármester</w:t>
      </w:r>
      <w:r w:rsidR="007A7FBC">
        <w:t>t</w:t>
      </w:r>
      <w:r w:rsidR="007A7FBC" w:rsidRPr="00213BEE">
        <w:t xml:space="preserve">, </w:t>
      </w:r>
      <w:r w:rsidR="007A7FBC">
        <w:t>távolléte esetére pedig</w:t>
      </w:r>
      <w:r w:rsidR="007A7FBC" w:rsidRPr="00213BEE">
        <w:t xml:space="preserve"> más személy</w:t>
      </w:r>
      <w:r w:rsidR="007A7FBC">
        <w:t>t</w:t>
      </w:r>
      <w:r w:rsidR="007A7FBC" w:rsidRPr="00213BEE">
        <w:t xml:space="preserve"> </w:t>
      </w:r>
      <w:r w:rsidR="007A7FBC">
        <w:t xml:space="preserve">az Önkormányzat képviseletére </w:t>
      </w:r>
      <w:r w:rsidR="007A7FBC" w:rsidRPr="00213BEE">
        <w:t>a közreműködésével működő gazdasági társaságok taggyűlésében</w:t>
      </w:r>
      <w:r w:rsidR="007A7FBC">
        <w:t xml:space="preserve">, vagy közgyűlésében. E felhatalmazása körében </w:t>
      </w:r>
      <w:r w:rsidR="007A7FBC" w:rsidRPr="00213BEE">
        <w:t>a polgármester a Képviselő-testület hatályos határozataival és rend</w:t>
      </w:r>
      <w:r w:rsidR="007A7FBC">
        <w:t>eleteivel összhangban, az Önkormányzat érdekében látja el</w:t>
      </w:r>
      <w:r w:rsidR="007A7FBC" w:rsidRPr="00213BEE">
        <w:t xml:space="preserve"> feladatát,</w:t>
      </w:r>
      <w:r w:rsidR="007A7FBC">
        <w:t xml:space="preserve"> a taggyűlésen, vagy közgyűlésen részt vehet, szavazhat, a szükséges jelenléti íveket, jegyzőkönyveket, dokumentumokat aláírhatja,</w:t>
      </w:r>
      <w:r w:rsidR="007A7FBC" w:rsidRPr="00213BEE">
        <w:t xml:space="preserve"> hatásköre gyakorlásáról pedig </w:t>
      </w:r>
      <w:r w:rsidR="007A7FBC">
        <w:t>a polgármester beszámolójában számol be a</w:t>
      </w:r>
      <w:r w:rsidR="007A7FBC" w:rsidRPr="00213BEE">
        <w:t xml:space="preserve"> Képviselő-testület számára.</w:t>
      </w:r>
    </w:p>
    <w:p w14:paraId="12645BE5" w14:textId="77777777" w:rsidR="00F77E43" w:rsidRPr="0004613F" w:rsidRDefault="00547D60" w:rsidP="00776C21">
      <w:pPr>
        <w:pStyle w:val="Lista3"/>
        <w:spacing w:line="240" w:lineRule="auto"/>
      </w:pPr>
      <w:r>
        <w:lastRenderedPageBreak/>
        <w:t>(4)</w:t>
      </w:r>
      <w:r>
        <w:rPr>
          <w:rStyle w:val="Lbjegyzet-hivatkozs"/>
        </w:rPr>
        <w:footnoteReference w:id="18"/>
      </w:r>
      <w:r>
        <w:t xml:space="preserve"> </w:t>
      </w:r>
      <w:r w:rsidRPr="0004613F">
        <w:t>A</w:t>
      </w:r>
      <w:r>
        <w:t xml:space="preserve">z </w:t>
      </w:r>
      <w:r w:rsidRPr="0004613F">
        <w:t>(1) és (2) bekezdés szerinti döntésekről</w:t>
      </w:r>
      <w:r>
        <w:t xml:space="preserve"> </w:t>
      </w:r>
      <w:r w:rsidRPr="0004613F">
        <w:t>az egyszemélyes gazdasági társaság</w:t>
      </w:r>
      <w:r>
        <w:t>ok esetében</w:t>
      </w:r>
      <w:r w:rsidRPr="0004613F">
        <w:t xml:space="preserve"> a polgármester írásban értesíti az ügyvezetőt</w:t>
      </w:r>
      <w:r>
        <w:t>.</w:t>
      </w:r>
    </w:p>
    <w:p w14:paraId="2F261DA2" w14:textId="3859EC13" w:rsidR="00776C21" w:rsidRPr="0004613F" w:rsidRDefault="00776C21" w:rsidP="00F3445C">
      <w:pPr>
        <w:pStyle w:val="Lista2"/>
        <w:ind w:left="0" w:firstLine="0"/>
      </w:pPr>
      <w:r w:rsidRPr="00312DBB">
        <w:rPr>
          <w:b/>
        </w:rPr>
        <w:t>1</w:t>
      </w:r>
      <w:r>
        <w:rPr>
          <w:b/>
        </w:rPr>
        <w:t>2</w:t>
      </w:r>
      <w:r w:rsidRPr="00312DBB">
        <w:rPr>
          <w:b/>
        </w:rPr>
        <w:t>. §</w:t>
      </w:r>
      <w:r w:rsidRPr="0004613F">
        <w:t xml:space="preserve"> (1)</w:t>
      </w:r>
      <w:r>
        <w:rPr>
          <w:rStyle w:val="Lbjegyzet-hivatkozs"/>
        </w:rPr>
        <w:footnoteReference w:id="19"/>
      </w:r>
      <w:r w:rsidR="00BA1865">
        <w:t xml:space="preserve"> A gazdasági társaságok ügyvezetőinek javadalmazásával, szabadságával és más munkáltatói jogkörbe tartozó, de a 11. §-ban nem nevesített ügyekkel kapcsolatos döntéshozatalra a polgármester jogosult, az adminisztratív teendők ellátására a polgármester, vagy írásbeli megbízása alapján a Tulajdonosi és Környezetvédelmi Bizottság elnöke jogosult</w:t>
      </w:r>
      <w:r w:rsidR="00F3445C">
        <w:t>.</w:t>
      </w:r>
    </w:p>
    <w:p w14:paraId="644BA797" w14:textId="4F197883" w:rsidR="00776C21" w:rsidRPr="0004613F" w:rsidRDefault="00776C21" w:rsidP="00776C21">
      <w:pPr>
        <w:ind w:firstLine="284"/>
      </w:pPr>
      <w:r w:rsidRPr="0004613F">
        <w:t>(2)</w:t>
      </w:r>
      <w:r w:rsidR="00BA1865">
        <w:rPr>
          <w:rStyle w:val="Lbjegyzet-hivatkozs"/>
        </w:rPr>
        <w:footnoteReference w:id="20"/>
      </w:r>
      <w:r w:rsidR="00BA1865">
        <w:t xml:space="preserve"> Az egyszemélyes gazdasági társaság esetében a taggyűlés hatáskörébe tartozó döntés meghozatalát megelőzően a Tulajdonosi és Környezetvédelmi Bizottság - </w:t>
      </w:r>
      <w:proofErr w:type="gramStart"/>
      <w:r w:rsidR="00BA1865">
        <w:t>a megválasztásukkal,</w:t>
      </w:r>
      <w:proofErr w:type="gramEnd"/>
      <w:r w:rsidR="00BA1865">
        <w:t xml:space="preserve"> vagy kinevezésükkel kapcsolatos ügyek kivételével - köteles a vezető tisztségviselők, valamint a felügyelő bizottság véleményét beszerezni</w:t>
      </w:r>
      <w:r w:rsidRPr="0004613F">
        <w:t>.</w:t>
      </w:r>
    </w:p>
    <w:p w14:paraId="45694098" w14:textId="2F66884A" w:rsidR="00776C21" w:rsidRDefault="00776C21" w:rsidP="00776C21">
      <w:pPr>
        <w:pStyle w:val="Lista2"/>
        <w:ind w:left="0" w:firstLine="284"/>
      </w:pPr>
      <w:r w:rsidRPr="0004613F">
        <w:t>(3)</w:t>
      </w:r>
      <w:r w:rsidR="00BA1865">
        <w:rPr>
          <w:rStyle w:val="Lbjegyzet-hivatkozs"/>
        </w:rPr>
        <w:footnoteReference w:id="21"/>
      </w:r>
      <w:r w:rsidR="00BA1865">
        <w:t xml:space="preserve"> Halaszthatatlan döntés esetében a vélemény beszerzése távbeszélőn, faxon, e-mail-ben is történhet, azonban az így véleményt nyilvánító személy nyolc napon belül köteles véleményét írásban is a döntést hozó rendelkezésére bocsátani. Az írásos véleményt, a Képviselő-testület, vagy a Tulajdonosi és Környezetvédelmi Bizottság határozatát a jogszabályban előírt módon és időben a cégiratok közé kell helyezni</w:t>
      </w:r>
      <w:r w:rsidRPr="0004613F">
        <w:t>.</w:t>
      </w:r>
    </w:p>
    <w:p w14:paraId="3988F5FA" w14:textId="441D4A36" w:rsidR="00C47880" w:rsidRPr="00C47880" w:rsidRDefault="00C47880" w:rsidP="00C47880">
      <w:pPr>
        <w:pStyle w:val="Szvegtrzs"/>
        <w:spacing w:before="240" w:after="240"/>
      </w:pPr>
      <w:r>
        <w:rPr>
          <w:b/>
          <w:bCs/>
        </w:rPr>
        <w:t>12/A. §</w:t>
      </w:r>
      <w:r>
        <w:rPr>
          <w:rStyle w:val="Lbjegyzet-hivatkozs"/>
          <w:b/>
          <w:bCs/>
        </w:rPr>
        <w:footnoteReference w:id="22"/>
      </w:r>
      <w:r>
        <w:rPr>
          <w:b/>
          <w:bCs/>
        </w:rPr>
        <w:t xml:space="preserve"> </w:t>
      </w:r>
      <w:r w:rsidRPr="00C47880">
        <w:t>A köztulajdonban álló gazdasági társaságok takarékosabb működéséről szóló 2009. évi CXXII. törvény 2. § (3) bekezdése alapján az önkormányzat kizárólagos tulajdonában lévő gazdasági társaságok a jogszabályokban foglaltak betartása mellett a nettó 1 millió forintot elérő, de a közbeszerzési értékhatárt meg nem haladó értékű szerződések adatainak közzétételéről is gondoskodni kötelesek</w:t>
      </w:r>
      <w:r>
        <w:rPr>
          <w:i/>
          <w:iCs/>
        </w:rPr>
        <w:t>.</w:t>
      </w:r>
    </w:p>
    <w:p w14:paraId="2D6EE1C1" w14:textId="77777777" w:rsidR="00C47880" w:rsidRPr="0004613F" w:rsidRDefault="00C47880" w:rsidP="00776C21">
      <w:pPr>
        <w:pStyle w:val="Lista2"/>
        <w:ind w:left="0" w:firstLine="284"/>
      </w:pPr>
    </w:p>
    <w:p w14:paraId="71DFE0E8" w14:textId="77777777" w:rsidR="00776C21" w:rsidRPr="00BE0D16" w:rsidRDefault="00776C21" w:rsidP="00776C21">
      <w:pPr>
        <w:pStyle w:val="Cmsor1"/>
      </w:pPr>
      <w:bookmarkStart w:id="27" w:name="_Toc120690148"/>
      <w:r>
        <w:t>5</w:t>
      </w:r>
      <w:bookmarkStart w:id="28" w:name="_Toc302397278"/>
      <w:bookmarkStart w:id="29" w:name="_Toc312074438"/>
      <w:r w:rsidRPr="00BE0D16">
        <w:t>. Záró rendelkezések</w:t>
      </w:r>
      <w:bookmarkEnd w:id="27"/>
      <w:bookmarkEnd w:id="28"/>
      <w:bookmarkEnd w:id="29"/>
    </w:p>
    <w:p w14:paraId="34C40E61" w14:textId="77777777" w:rsidR="00776C21" w:rsidRPr="0004613F" w:rsidRDefault="00776C21" w:rsidP="00776C21">
      <w:r w:rsidRPr="00312DBB">
        <w:rPr>
          <w:b/>
        </w:rPr>
        <w:t>1</w:t>
      </w:r>
      <w:r>
        <w:rPr>
          <w:b/>
        </w:rPr>
        <w:t>3</w:t>
      </w:r>
      <w:r w:rsidRPr="00312DBB">
        <w:rPr>
          <w:b/>
        </w:rPr>
        <w:t>. §</w:t>
      </w:r>
      <w:r w:rsidRPr="0004613F">
        <w:t xml:space="preserve"> Ez a rendelet </w:t>
      </w:r>
      <w:r>
        <w:t>a kihirdetését követő napon lép</w:t>
      </w:r>
      <w:r w:rsidRPr="0004613F">
        <w:t xml:space="preserve"> hatályba.</w:t>
      </w:r>
    </w:p>
    <w:p w14:paraId="606880DE" w14:textId="77777777" w:rsidR="00776C21" w:rsidRPr="0004613F" w:rsidRDefault="00776C21" w:rsidP="00776C21">
      <w:pPr>
        <w:spacing w:before="0" w:after="0"/>
      </w:pPr>
      <w:r w:rsidRPr="00312DBB">
        <w:rPr>
          <w:b/>
        </w:rPr>
        <w:t>1</w:t>
      </w:r>
      <w:r>
        <w:rPr>
          <w:b/>
        </w:rPr>
        <w:t>4</w:t>
      </w:r>
      <w:r w:rsidRPr="00312DBB">
        <w:rPr>
          <w:b/>
        </w:rPr>
        <w:t>. §</w:t>
      </w:r>
      <w:r w:rsidRPr="0004613F">
        <w:t xml:space="preserve"> Hatályát veszti:</w:t>
      </w:r>
    </w:p>
    <w:p w14:paraId="2424B87D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</w:p>
    <w:p w14:paraId="2FC66635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rPr>
          <w:kern w:val="28"/>
        </w:rPr>
        <w:t>a Képviselő-testület egyes hatásköreinek átruházásáról, a bizottságok feladat- és hatásköréről szóló 31/2011. (XII.15.) önkormányzati rendelet 33. § (2) bekezdése</w:t>
      </w:r>
    </w:p>
    <w:p w14:paraId="694BCE14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 xml:space="preserve">módosításáról szóló </w:t>
      </w:r>
      <w:r w:rsidRPr="0004613F">
        <w:t>16/2007.(VI.20.) önkormányzati rendelet,</w:t>
      </w:r>
    </w:p>
    <w:p w14:paraId="1C2DB267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25/2007.(VIII.29.) önkormányzati rendelet,</w:t>
      </w:r>
    </w:p>
    <w:p w14:paraId="2021EACB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lastRenderedPageBreak/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36/2007.(XII.19.) önkormányzati rendelet,</w:t>
      </w:r>
    </w:p>
    <w:p w14:paraId="50392B43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21/2011. (VIII.26.) önkormányzati rendelet,</w:t>
      </w:r>
    </w:p>
    <w:p w14:paraId="3C3D880D" w14:textId="77777777" w:rsidR="00776C21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31/2011. (XII.15.) önkormányzati rendelet.</w:t>
      </w:r>
      <w:bookmarkStart w:id="30" w:name="_Toc187935167"/>
      <w:bookmarkStart w:id="31" w:name="_Toc302397279"/>
      <w:bookmarkStart w:id="32" w:name="_Toc312074439"/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4533"/>
        <w:gridCol w:w="4722"/>
      </w:tblGrid>
      <w:tr w:rsidR="00776C21" w14:paraId="179501C8" w14:textId="77777777" w:rsidTr="00F77E43">
        <w:trPr>
          <w:jc w:val="center"/>
        </w:trPr>
        <w:tc>
          <w:tcPr>
            <w:tcW w:w="4533" w:type="dxa"/>
            <w:vAlign w:val="center"/>
            <w:hideMark/>
          </w:tcPr>
          <w:p w14:paraId="1F9924FB" w14:textId="77777777" w:rsidR="00776C21" w:rsidRDefault="00776C21" w:rsidP="00F77E43">
            <w:pPr>
              <w:pStyle w:val="Alrs"/>
            </w:pPr>
            <w:r>
              <w:rPr>
                <w:b/>
              </w:rPr>
              <w:t>dr. Matus-Borók Dóra</w:t>
            </w:r>
            <w:r>
              <w:br/>
              <w:t>jegyző nevében</w:t>
            </w:r>
          </w:p>
          <w:p w14:paraId="512C64E2" w14:textId="77777777" w:rsidR="00776C21" w:rsidRDefault="00776C21" w:rsidP="00F77E43">
            <w:pPr>
              <w:pStyle w:val="Alrs"/>
            </w:pPr>
          </w:p>
          <w:p w14:paraId="2F2718AE" w14:textId="77777777" w:rsidR="00776C21" w:rsidRPr="002A272A" w:rsidRDefault="00776C21" w:rsidP="00F77E43">
            <w:pPr>
              <w:pStyle w:val="Alrs"/>
              <w:rPr>
                <w:b/>
              </w:rPr>
            </w:pPr>
            <w:r w:rsidRPr="002A272A">
              <w:rPr>
                <w:b/>
              </w:rPr>
              <w:t>Pál Anita</w:t>
            </w:r>
            <w:r w:rsidR="00B15D01">
              <w:rPr>
                <w:b/>
              </w:rPr>
              <w:t xml:space="preserve"> </w:t>
            </w:r>
            <w:proofErr w:type="spellStart"/>
            <w:r w:rsidR="00B15D01">
              <w:rPr>
                <w:b/>
              </w:rPr>
              <w:t>sk</w:t>
            </w:r>
            <w:proofErr w:type="spellEnd"/>
            <w:r w:rsidR="00B15D01">
              <w:rPr>
                <w:b/>
              </w:rPr>
              <w:t>.</w:t>
            </w:r>
          </w:p>
          <w:p w14:paraId="09EA983E" w14:textId="77777777" w:rsidR="00776C21" w:rsidRDefault="00776C21" w:rsidP="00F77E43">
            <w:pPr>
              <w:pStyle w:val="Alrs"/>
            </w:pPr>
            <w:r>
              <w:t>jegyzői kabinetvezető</w:t>
            </w:r>
          </w:p>
        </w:tc>
        <w:tc>
          <w:tcPr>
            <w:tcW w:w="4722" w:type="dxa"/>
            <w:vAlign w:val="bottom"/>
            <w:hideMark/>
          </w:tcPr>
          <w:p w14:paraId="07DF2B83" w14:textId="77777777" w:rsidR="00776C21" w:rsidRDefault="00776C21" w:rsidP="00F77E43">
            <w:pPr>
              <w:pStyle w:val="Alrs"/>
            </w:pPr>
            <w:r>
              <w:rPr>
                <w:b/>
              </w:rPr>
              <w:t>Szabó József</w:t>
            </w:r>
            <w:r>
              <w:t xml:space="preserve"> </w:t>
            </w:r>
            <w:proofErr w:type="spellStart"/>
            <w:r w:rsidR="00C27854" w:rsidRPr="00371521">
              <w:rPr>
                <w:b/>
                <w:bCs/>
              </w:rPr>
              <w:t>sk</w:t>
            </w:r>
            <w:proofErr w:type="spellEnd"/>
            <w:r w:rsidR="00C27854" w:rsidRPr="00371521">
              <w:rPr>
                <w:b/>
                <w:bCs/>
              </w:rPr>
              <w:t>.</w:t>
            </w:r>
            <w:r>
              <w:br/>
              <w:t>polgármester</w:t>
            </w:r>
          </w:p>
        </w:tc>
      </w:tr>
    </w:tbl>
    <w:p w14:paraId="4A720A2E" w14:textId="77777777" w:rsidR="00776C21" w:rsidRDefault="00776C21" w:rsidP="00776C21">
      <w:pPr>
        <w:pStyle w:val="Cmsor1"/>
      </w:pPr>
      <w:bookmarkStart w:id="33" w:name="_Toc120690149"/>
      <w:r>
        <w:t>ZÁRADÉK</w:t>
      </w:r>
      <w:bookmarkEnd w:id="30"/>
      <w:bookmarkEnd w:id="31"/>
      <w:bookmarkEnd w:id="32"/>
      <w:bookmarkEnd w:id="33"/>
    </w:p>
    <w:p w14:paraId="13FD6D37" w14:textId="7B16A574" w:rsidR="00776C21" w:rsidRDefault="00776C21" w:rsidP="00776C21">
      <w:r>
        <w:t>Szigetszentmiklós Város Önkormányzatának Képviselő-testülete ezen rendeletét 2013. március 27. napján tartott ülésén alkotta, 2013. március 28. napján kihirdetésre került. Módosította a 22/2013. (V.30.)</w:t>
      </w:r>
      <w:r w:rsidR="00F86DA2">
        <w:t>, a 22/2015. (VI.25.)</w:t>
      </w:r>
      <w:r w:rsidR="00D83E0A">
        <w:t>, a 28/2016. (X.27.)</w:t>
      </w:r>
      <w:r w:rsidR="007B2B14">
        <w:t xml:space="preserve">, a </w:t>
      </w:r>
      <w:r w:rsidR="00A55F99">
        <w:t>4</w:t>
      </w:r>
      <w:r w:rsidR="007B2B14">
        <w:t>/2017. (II.16.)</w:t>
      </w:r>
      <w:r w:rsidR="0046007B">
        <w:t>, a 16/2019. (VIII.16.)</w:t>
      </w:r>
      <w:r w:rsidR="00933558">
        <w:t>, a 19/2019. (XI.05.)</w:t>
      </w:r>
      <w:r w:rsidR="00C47880">
        <w:t xml:space="preserve">, a 14/2021. </w:t>
      </w:r>
      <w:r w:rsidR="00C47880" w:rsidRPr="00342473">
        <w:t>(VII.02.)</w:t>
      </w:r>
      <w:r w:rsidR="00B5771E">
        <w:t>, a 15/2022. (IX.27.)</w:t>
      </w:r>
      <w:r w:rsidR="00630905">
        <w:t>, a 20/2022. (XII.01.)</w:t>
      </w:r>
      <w:r w:rsidR="00F86DA2">
        <w:t xml:space="preserve"> </w:t>
      </w:r>
      <w:r>
        <w:t>önkormányzati rendelet.</w:t>
      </w:r>
    </w:p>
    <w:p w14:paraId="7C539D09" w14:textId="77777777" w:rsidR="002F186C" w:rsidRDefault="002F186C" w:rsidP="00776C21"/>
    <w:p w14:paraId="2EBC5C1B" w14:textId="77777777" w:rsidR="002F186C" w:rsidRDefault="002F186C" w:rsidP="00776C21"/>
    <w:p w14:paraId="0B2638C6" w14:textId="522F49CC" w:rsidR="00776C21" w:rsidRDefault="00776C21" w:rsidP="00776C21">
      <w:pPr>
        <w:pStyle w:val="Alrs"/>
        <w:spacing w:before="240"/>
      </w:pPr>
      <w:r w:rsidRPr="001106FA">
        <w:rPr>
          <w:b/>
        </w:rPr>
        <w:t xml:space="preserve">dr. </w:t>
      </w:r>
      <w:r w:rsidR="00C47880">
        <w:rPr>
          <w:b/>
        </w:rPr>
        <w:t>Szilágyi Anita</w:t>
      </w:r>
    </w:p>
    <w:p w14:paraId="545CC9E9" w14:textId="77777777" w:rsidR="00776C21" w:rsidRDefault="00776C21" w:rsidP="00776C21">
      <w:pPr>
        <w:pStyle w:val="Alrs"/>
      </w:pPr>
      <w:r>
        <w:t>jegyző</w:t>
      </w:r>
    </w:p>
    <w:p w14:paraId="06BAE283" w14:textId="77777777" w:rsidR="00776C21" w:rsidRPr="005A75BE" w:rsidRDefault="00776C21" w:rsidP="00776C21">
      <w:pPr>
        <w:pStyle w:val="Alrs"/>
      </w:pPr>
    </w:p>
    <w:p w14:paraId="4A908086" w14:textId="77777777" w:rsidR="00776C21" w:rsidRDefault="00776C21" w:rsidP="00776C21">
      <w:pPr>
        <w:pStyle w:val="Cmsor1"/>
        <w:sectPr w:rsidR="00776C21" w:rsidSect="00F77E4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9F72B7" w14:textId="77777777" w:rsidR="00776C21" w:rsidRDefault="00776C21" w:rsidP="00776C21">
      <w:pPr>
        <w:pStyle w:val="Cmsor1"/>
      </w:pPr>
      <w:bookmarkStart w:id="34" w:name="_Toc302397280"/>
      <w:bookmarkStart w:id="35" w:name="_Toc312074440"/>
      <w:bookmarkStart w:id="36" w:name="_Toc120690150"/>
      <w:r>
        <w:lastRenderedPageBreak/>
        <w:t>1</w:t>
      </w:r>
      <w:r w:rsidRPr="0041629A">
        <w:t>.</w:t>
      </w:r>
      <w:r>
        <w:t xml:space="preserve"> </w:t>
      </w:r>
      <w:r w:rsidRPr="0041629A">
        <w:t>melléklet</w:t>
      </w:r>
      <w:r>
        <w:t xml:space="preserve"> a 8/2013. (III.28.) önkormányzati rendelethez</w:t>
      </w:r>
      <w:bookmarkEnd w:id="36"/>
    </w:p>
    <w:p w14:paraId="1400AEC0" w14:textId="77777777" w:rsidR="00776C21" w:rsidRDefault="00776C21" w:rsidP="00776C21">
      <w:pPr>
        <w:rPr>
          <w:i/>
        </w:rPr>
      </w:pPr>
      <w:r>
        <w:t>1. Az Önkormányzat tulajdonában álló</w:t>
      </w:r>
      <w:r w:rsidRPr="0041629A">
        <w:t xml:space="preserve"> </w:t>
      </w:r>
      <w:bookmarkEnd w:id="34"/>
      <w:bookmarkEnd w:id="35"/>
      <w:r>
        <w:t>nemzetgazdasági szempontból kiemelt jelentőségű vagyon</w:t>
      </w:r>
    </w:p>
    <w:p w14:paraId="793CAE2C" w14:textId="77777777" w:rsidR="00776C21" w:rsidRDefault="00776C21" w:rsidP="00776C21">
      <w:pPr>
        <w:pStyle w:val="Lista2"/>
      </w:pPr>
    </w:p>
    <w:p w14:paraId="27F2D78E" w14:textId="77777777" w:rsidR="00776C21" w:rsidRDefault="00776C21" w:rsidP="00776C21">
      <w:pPr>
        <w:pStyle w:val="Lista2"/>
        <w:sectPr w:rsidR="00776C21" w:rsidSect="00F77E4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4428F2" w14:textId="77777777" w:rsidR="00776C21" w:rsidRPr="008735D0" w:rsidRDefault="00776C21" w:rsidP="00776C21">
      <w:pPr>
        <w:pStyle w:val="Lista2"/>
      </w:pPr>
    </w:p>
    <w:p w14:paraId="13E394E6" w14:textId="77777777" w:rsidR="00776C21" w:rsidRDefault="00776C21" w:rsidP="00776C21">
      <w:pPr>
        <w:pStyle w:val="Cmsor1"/>
      </w:pPr>
      <w:bookmarkStart w:id="37" w:name="_Toc312074441"/>
      <w:bookmarkStart w:id="38" w:name="_Toc120690151"/>
      <w:r>
        <w:t>2</w:t>
      </w:r>
      <w:r w:rsidRPr="0041629A">
        <w:t>.</w:t>
      </w:r>
      <w:r>
        <w:t xml:space="preserve"> </w:t>
      </w:r>
      <w:r w:rsidRPr="0041629A">
        <w:t>melléklet</w:t>
      </w:r>
      <w:r>
        <w:t xml:space="preserve"> a 8/2013. (III.28.) önkormányzati rendelethez</w:t>
      </w:r>
      <w:bookmarkEnd w:id="37"/>
      <w:r w:rsidR="00D83E0A">
        <w:rPr>
          <w:rStyle w:val="Lbjegyzet-hivatkozs"/>
        </w:rPr>
        <w:footnoteReference w:id="23"/>
      </w:r>
      <w:bookmarkEnd w:id="38"/>
    </w:p>
    <w:p w14:paraId="1CD3EBE3" w14:textId="3C8CD655" w:rsidR="00776C21" w:rsidRPr="009F44BB" w:rsidRDefault="00776C21" w:rsidP="00776C21">
      <w:pPr>
        <w:jc w:val="center"/>
        <w:rPr>
          <w:b/>
        </w:rPr>
      </w:pPr>
    </w:p>
    <w:p w14:paraId="6DFA1CCE" w14:textId="77777777" w:rsidR="00D83E0A" w:rsidRDefault="00D83E0A" w:rsidP="00776C21">
      <w:pPr>
        <w:pStyle w:val="Lista4"/>
        <w:ind w:left="0" w:firstLine="0"/>
        <w:rPr>
          <w:color w:val="1F497D"/>
        </w:rPr>
      </w:pPr>
    </w:p>
    <w:p w14:paraId="2F2FF4C9" w14:textId="77777777" w:rsidR="00776C21" w:rsidRDefault="00776C21" w:rsidP="00776C21">
      <w:pPr>
        <w:pStyle w:val="Lista4"/>
        <w:ind w:left="0" w:firstLine="0"/>
        <w:rPr>
          <w:color w:val="1F497D"/>
        </w:rPr>
        <w:sectPr w:rsidR="00776C21" w:rsidSect="00F77E4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CE96DD" w14:textId="77777777" w:rsidR="00776C21" w:rsidRDefault="00776C21" w:rsidP="00776C21">
      <w:pPr>
        <w:pStyle w:val="Lista4"/>
        <w:ind w:left="0" w:firstLine="0"/>
        <w:rPr>
          <w:color w:val="1F497D"/>
        </w:rPr>
      </w:pPr>
    </w:p>
    <w:p w14:paraId="291C5352" w14:textId="77777777" w:rsidR="00776C21" w:rsidRDefault="00776C21" w:rsidP="00776C21">
      <w:pPr>
        <w:pStyle w:val="Cmsor1"/>
      </w:pPr>
      <w:bookmarkStart w:id="39" w:name="_Toc302397282"/>
      <w:bookmarkStart w:id="40" w:name="_Toc312074442"/>
    </w:p>
    <w:p w14:paraId="3EB52F94" w14:textId="77777777" w:rsidR="00776C21" w:rsidRPr="000B4EF6" w:rsidRDefault="00776C21" w:rsidP="00776C21">
      <w:pPr>
        <w:pStyle w:val="Cmsor1"/>
      </w:pPr>
      <w:bookmarkStart w:id="41" w:name="_Toc120690152"/>
      <w:r>
        <w:t>3. melléklet a 8/2013. (III.28.) önkormányzati rendelethez</w:t>
      </w:r>
      <w:bookmarkEnd w:id="39"/>
      <w:bookmarkEnd w:id="40"/>
      <w:bookmarkEnd w:id="41"/>
    </w:p>
    <w:p w14:paraId="47EF22D9" w14:textId="77777777" w:rsidR="00776C21" w:rsidRPr="009F44BB" w:rsidRDefault="00776C21" w:rsidP="00776C21">
      <w:pPr>
        <w:jc w:val="center"/>
        <w:rPr>
          <w:b/>
        </w:rPr>
      </w:pPr>
      <w:r w:rsidRPr="009F44BB">
        <w:rPr>
          <w:b/>
        </w:rPr>
        <w:t>VERSENYEZTETÉSI SZABÁLYZAT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8"/>
      </w:tblGrid>
      <w:tr w:rsidR="00776C21" w:rsidRPr="00182EB1" w14:paraId="272D4EEF" w14:textId="77777777" w:rsidTr="00F77E43">
        <w:tc>
          <w:tcPr>
            <w:tcW w:w="496" w:type="dxa"/>
          </w:tcPr>
          <w:p w14:paraId="3C18AFC1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1.</w:t>
            </w:r>
          </w:p>
        </w:tc>
        <w:tc>
          <w:tcPr>
            <w:tcW w:w="8713" w:type="dxa"/>
            <w:gridSpan w:val="2"/>
          </w:tcPr>
          <w:p w14:paraId="1A1B5F8C" w14:textId="77777777" w:rsidR="00776C21" w:rsidRPr="00182EB1" w:rsidRDefault="00776C21" w:rsidP="00F77E43">
            <w:r w:rsidRPr="00182EB1">
              <w:t>Ezen Versenyeztetési Szabályzat célja, hogy az önkormányzati vagyon hasznosítása során megállapítsa a versenyeztetés általános szabályait és ezzel biztosítsa az Önkormányzat tulajdonában levő vagyon leghatékonyabb formában történő értékesítését és hasznosítását szolgáló megalapozott szerződések létrejöttét, valamint ennek keretében a pályázók számára azonos és egyenlő feltételek biztosításával a verseny tisztaságának védelmét.</w:t>
            </w:r>
          </w:p>
        </w:tc>
      </w:tr>
      <w:tr w:rsidR="00776C21" w:rsidRPr="00182EB1" w14:paraId="313C2260" w14:textId="77777777" w:rsidTr="00F77E43">
        <w:tc>
          <w:tcPr>
            <w:tcW w:w="496" w:type="dxa"/>
          </w:tcPr>
          <w:p w14:paraId="1039EED5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2.</w:t>
            </w:r>
          </w:p>
        </w:tc>
        <w:tc>
          <w:tcPr>
            <w:tcW w:w="8713" w:type="dxa"/>
            <w:gridSpan w:val="2"/>
          </w:tcPr>
          <w:p w14:paraId="198C2A36" w14:textId="77777777" w:rsidR="00776C21" w:rsidRPr="00182EB1" w:rsidRDefault="00776C21" w:rsidP="00F77E43">
            <w:r w:rsidRPr="00182EB1">
              <w:t>E szabályzat alkalmazásában</w:t>
            </w:r>
          </w:p>
        </w:tc>
      </w:tr>
      <w:tr w:rsidR="00776C21" w:rsidRPr="00182EB1" w14:paraId="451173F5" w14:textId="77777777" w:rsidTr="00F77E43">
        <w:tc>
          <w:tcPr>
            <w:tcW w:w="496" w:type="dxa"/>
          </w:tcPr>
          <w:p w14:paraId="6AFF7EA9" w14:textId="77777777" w:rsidR="00776C21" w:rsidRPr="00182EB1" w:rsidRDefault="00776C21" w:rsidP="00F77E43"/>
        </w:tc>
        <w:tc>
          <w:tcPr>
            <w:tcW w:w="425" w:type="dxa"/>
          </w:tcPr>
          <w:p w14:paraId="66AB05AA" w14:textId="77777777" w:rsidR="00776C21" w:rsidRPr="00182EB1" w:rsidRDefault="00776C21" w:rsidP="00F77E43">
            <w:r w:rsidRPr="00182EB1">
              <w:t>a)</w:t>
            </w:r>
          </w:p>
        </w:tc>
        <w:tc>
          <w:tcPr>
            <w:tcW w:w="8288" w:type="dxa"/>
          </w:tcPr>
          <w:p w14:paraId="4A0536BB" w14:textId="77777777" w:rsidR="00776C21" w:rsidRPr="00182EB1" w:rsidRDefault="00776C21" w:rsidP="00F77E43">
            <w:r w:rsidRPr="00182EB1">
              <w:t>Kiíró (ajánlatkérő): A vagyonrendeletben meghatározott értékhatártól függően a tulajdonosi jogok gyakorlója.</w:t>
            </w:r>
          </w:p>
        </w:tc>
      </w:tr>
      <w:tr w:rsidR="00776C21" w:rsidRPr="00182EB1" w14:paraId="54A87202" w14:textId="77777777" w:rsidTr="00F77E43">
        <w:tc>
          <w:tcPr>
            <w:tcW w:w="496" w:type="dxa"/>
          </w:tcPr>
          <w:p w14:paraId="499A578B" w14:textId="77777777" w:rsidR="00776C21" w:rsidRPr="00182EB1" w:rsidRDefault="00776C21" w:rsidP="00F77E43"/>
        </w:tc>
        <w:tc>
          <w:tcPr>
            <w:tcW w:w="425" w:type="dxa"/>
          </w:tcPr>
          <w:p w14:paraId="411D4BA8" w14:textId="77777777" w:rsidR="00776C21" w:rsidRPr="00182EB1" w:rsidRDefault="00776C21" w:rsidP="00F77E43">
            <w:r w:rsidRPr="00182EB1">
              <w:t>b)</w:t>
            </w:r>
          </w:p>
        </w:tc>
        <w:tc>
          <w:tcPr>
            <w:tcW w:w="8288" w:type="dxa"/>
          </w:tcPr>
          <w:p w14:paraId="1BEC55E8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t>Ajánlattevő (pályázó): Aki a pályázati felhívás alapján ajánlatot tesz az együttes pályázati ajánlattétel céljából alapított ajánlattevői közösség, vagy más alkalmi egyesülés (konzorcium), és tagjainak felelőssége a pályázati eljárás és a szerződéskötés során egyetemleges.</w:t>
            </w:r>
          </w:p>
        </w:tc>
      </w:tr>
      <w:tr w:rsidR="00776C21" w:rsidRPr="00182EB1" w14:paraId="5C76566E" w14:textId="77777777" w:rsidTr="00F77E43">
        <w:tc>
          <w:tcPr>
            <w:tcW w:w="496" w:type="dxa"/>
          </w:tcPr>
          <w:p w14:paraId="5D2A9090" w14:textId="77777777" w:rsidR="00776C21" w:rsidRPr="00182EB1" w:rsidRDefault="00776C21" w:rsidP="00F77E43"/>
        </w:tc>
        <w:tc>
          <w:tcPr>
            <w:tcW w:w="425" w:type="dxa"/>
          </w:tcPr>
          <w:p w14:paraId="44F8DC59" w14:textId="77777777" w:rsidR="00776C21" w:rsidRPr="00182EB1" w:rsidRDefault="00776C21" w:rsidP="00F77E43">
            <w:r w:rsidRPr="00182EB1">
              <w:t>c)</w:t>
            </w:r>
          </w:p>
        </w:tc>
        <w:tc>
          <w:tcPr>
            <w:tcW w:w="8288" w:type="dxa"/>
          </w:tcPr>
          <w:p w14:paraId="1A2A1BB9" w14:textId="77777777" w:rsidR="00776C21" w:rsidRPr="00182EB1" w:rsidRDefault="00776C21" w:rsidP="00F77E43">
            <w:r w:rsidRPr="00182EB1">
              <w:t>Nyilvános pályázat: Ha az ajánlattevők köre előre meg nem határozható, illetve a meghatározott ajánlattevői körbe tartozók száma nem ismert.</w:t>
            </w:r>
          </w:p>
        </w:tc>
      </w:tr>
      <w:tr w:rsidR="00776C21" w:rsidRPr="00182EB1" w14:paraId="228AC861" w14:textId="77777777" w:rsidTr="00F77E43">
        <w:tc>
          <w:tcPr>
            <w:tcW w:w="496" w:type="dxa"/>
          </w:tcPr>
          <w:p w14:paraId="42DEAC14" w14:textId="77777777" w:rsidR="00776C21" w:rsidRPr="00182EB1" w:rsidRDefault="00776C21" w:rsidP="00F77E43"/>
        </w:tc>
        <w:tc>
          <w:tcPr>
            <w:tcW w:w="425" w:type="dxa"/>
          </w:tcPr>
          <w:p w14:paraId="737C473D" w14:textId="77777777" w:rsidR="00776C21" w:rsidRPr="00182EB1" w:rsidRDefault="00776C21" w:rsidP="00F77E43">
            <w:r w:rsidRPr="00182EB1">
              <w:t>d)</w:t>
            </w:r>
          </w:p>
        </w:tc>
        <w:tc>
          <w:tcPr>
            <w:tcW w:w="8288" w:type="dxa"/>
          </w:tcPr>
          <w:p w14:paraId="01C5F669" w14:textId="77777777" w:rsidR="00776C21" w:rsidRPr="00182EB1" w:rsidRDefault="00776C21" w:rsidP="00F77E43">
            <w:r w:rsidRPr="00182EB1">
              <w:t>Zártkörű (meghívásos) pályázat: A kiíró az érdekelteket – megfelelő határidő tűzésével – kizárólag közvetlenül hívja fel ajánlattételre, és kizárólag a kiíró által meghívottak nyújthatnak be pályázatot.</w:t>
            </w:r>
          </w:p>
        </w:tc>
      </w:tr>
      <w:tr w:rsidR="00776C21" w:rsidRPr="00182EB1" w14:paraId="06373F1D" w14:textId="77777777" w:rsidTr="00F77E43">
        <w:tc>
          <w:tcPr>
            <w:tcW w:w="496" w:type="dxa"/>
          </w:tcPr>
          <w:p w14:paraId="4135E77D" w14:textId="77777777" w:rsidR="00776C21" w:rsidRPr="00182EB1" w:rsidRDefault="00776C21" w:rsidP="00F77E43"/>
        </w:tc>
        <w:tc>
          <w:tcPr>
            <w:tcW w:w="425" w:type="dxa"/>
          </w:tcPr>
          <w:p w14:paraId="4BFE845F" w14:textId="77777777" w:rsidR="00776C21" w:rsidRPr="00182EB1" w:rsidRDefault="00776C21" w:rsidP="00F77E43">
            <w:r w:rsidRPr="00182EB1">
              <w:t>e)</w:t>
            </w:r>
          </w:p>
        </w:tc>
        <w:tc>
          <w:tcPr>
            <w:tcW w:w="8288" w:type="dxa"/>
          </w:tcPr>
          <w:p w14:paraId="7E2901CE" w14:textId="77777777" w:rsidR="00776C21" w:rsidRPr="00182EB1" w:rsidRDefault="00776C21" w:rsidP="00F77E43">
            <w:r w:rsidRPr="00182EB1">
              <w:t>Egyfordulós pályázat: Az olyan pályázat, melynek kiírása során a kiíró a részletes tájékoztatóban az összes pályázati feltételt ismerteti és a kiíró az első fordulóban benyújtott ajánlatok alapján hozza meg döntését.</w:t>
            </w:r>
          </w:p>
        </w:tc>
      </w:tr>
      <w:tr w:rsidR="00776C21" w:rsidRPr="00182EB1" w14:paraId="7296D6FD" w14:textId="77777777" w:rsidTr="00F77E43">
        <w:tc>
          <w:tcPr>
            <w:tcW w:w="496" w:type="dxa"/>
          </w:tcPr>
          <w:p w14:paraId="107CF801" w14:textId="77777777" w:rsidR="00776C21" w:rsidRPr="00182EB1" w:rsidRDefault="00776C21" w:rsidP="00F77E43"/>
        </w:tc>
        <w:tc>
          <w:tcPr>
            <w:tcW w:w="425" w:type="dxa"/>
          </w:tcPr>
          <w:p w14:paraId="2543083F" w14:textId="77777777" w:rsidR="00776C21" w:rsidRPr="00182EB1" w:rsidRDefault="00776C21" w:rsidP="00F77E43">
            <w:r w:rsidRPr="00182EB1">
              <w:t>f)</w:t>
            </w:r>
          </w:p>
        </w:tc>
        <w:tc>
          <w:tcPr>
            <w:tcW w:w="8288" w:type="dxa"/>
          </w:tcPr>
          <w:p w14:paraId="17A0101D" w14:textId="77777777" w:rsidR="00776C21" w:rsidRPr="00182EB1" w:rsidRDefault="00776C21" w:rsidP="00F77E43">
            <w:r w:rsidRPr="00182EB1">
              <w:t>Többfordulós pályázat: Az a pályázat, amelyet a kiíró eleve több fordulóval hirdet meg, a részletes pályázati tájékoztatóban az összes pályázati feltételt ismerteti és amelynek első fordulójában érvényes ajánlatot tett pályázók közül a kiíró – az előre meghatározott és közzétett szempontok alapján – kiválasztja a következő forduló résztvevőit és felhívja őket ajánlataik módosítására.</w:t>
            </w:r>
          </w:p>
        </w:tc>
      </w:tr>
      <w:tr w:rsidR="00776C21" w:rsidRPr="00182EB1" w14:paraId="0C84C1F3" w14:textId="77777777" w:rsidTr="00F77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C2996E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3.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CBA2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A pályázat típusai:</w:t>
            </w:r>
          </w:p>
        </w:tc>
      </w:tr>
    </w:tbl>
    <w:p w14:paraId="5C112E50" w14:textId="77777777" w:rsidR="00776C21" w:rsidRPr="00182EB1" w:rsidRDefault="00776C21" w:rsidP="00776C21">
      <w:r w:rsidRPr="00182EB1">
        <w:t xml:space="preserve">3.1. A pályázat </w:t>
      </w:r>
      <w:proofErr w:type="gramStart"/>
      <w:r w:rsidRPr="00182EB1">
        <w:t>nyilvános,</w:t>
      </w:r>
      <w:proofErr w:type="gramEnd"/>
      <w:r w:rsidRPr="00182EB1">
        <w:t xml:space="preserve"> vagy zártkörű lehet. </w:t>
      </w:r>
    </w:p>
    <w:p w14:paraId="1A2AA541" w14:textId="77777777" w:rsidR="00776C21" w:rsidRPr="00182EB1" w:rsidRDefault="00776C21" w:rsidP="00776C21">
      <w:r w:rsidRPr="00182EB1">
        <w:t>3.2. A pályázatok nyilvánosak, kivételesen kerülhet sor zár</w:t>
      </w:r>
      <w:r>
        <w:t>t</w:t>
      </w:r>
      <w:r w:rsidRPr="00182EB1">
        <w:t>körű pályázat kiírására.</w:t>
      </w:r>
    </w:p>
    <w:p w14:paraId="7112818E" w14:textId="77777777" w:rsidR="00776C21" w:rsidRPr="00182EB1" w:rsidRDefault="00776C21" w:rsidP="00776C21">
      <w:r w:rsidRPr="00182EB1">
        <w:t>3.3. Zár</w:t>
      </w:r>
      <w:r>
        <w:t>t</w:t>
      </w:r>
      <w:r w:rsidRPr="00182EB1">
        <w:t xml:space="preserve">körű pályázat akkor írható ki, ha a pályázat tárgyául szolgáló vagyon jellege, jelentősége, valamint az annak leghatékonyabb hasznosításával kapcsolatos feladatok megoldására a pályázaton előre meghatározott befektetők, illetve partnerek részvételét teszi szükségessé. </w:t>
      </w:r>
    </w:p>
    <w:p w14:paraId="6E0127B5" w14:textId="77777777" w:rsidR="00776C21" w:rsidRPr="00182EB1" w:rsidRDefault="00776C21" w:rsidP="00776C21"/>
    <w:p w14:paraId="3D5D4629" w14:textId="77777777" w:rsidR="00776C21" w:rsidRDefault="00776C21" w:rsidP="00776C21">
      <w:r w:rsidRPr="00182EB1">
        <w:t xml:space="preserve">3.4. A pályázatot két fordulóban is meg lehet hirdetni, ebben </w:t>
      </w:r>
      <w:r>
        <w:t>az esetben a második fordulóban</w:t>
      </w:r>
      <w:r w:rsidRPr="00182EB1">
        <w:t xml:space="preserve"> a kiíró által előre meghatározott és közzétett szempontok alapján – az első forduló eredményeképpen kiválasztott ajánlattevők vehetnek részt. Többfordulós pályázat esetén a pályázati kiírásnak tartalmaznia kell a pályázat egészére vonatkozó szabályokat.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776C21" w:rsidRPr="00182EB1" w14:paraId="4AB0774C" w14:textId="77777777" w:rsidTr="00F77E43">
        <w:tc>
          <w:tcPr>
            <w:tcW w:w="496" w:type="dxa"/>
          </w:tcPr>
          <w:p w14:paraId="3E597307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4.</w:t>
            </w:r>
          </w:p>
        </w:tc>
        <w:tc>
          <w:tcPr>
            <w:tcW w:w="8713" w:type="dxa"/>
          </w:tcPr>
          <w:p w14:paraId="089EAF1C" w14:textId="77777777" w:rsidR="00776C21" w:rsidRPr="004B34FA" w:rsidRDefault="00776C21" w:rsidP="00F77E43">
            <w:pPr>
              <w:pStyle w:val="Cmsor5"/>
              <w:spacing w:before="0"/>
              <w:rPr>
                <w:rFonts w:ascii="Times New Roman" w:hAnsi="Times New Roman"/>
                <w:b/>
                <w:color w:val="auto"/>
              </w:rPr>
            </w:pPr>
            <w:r w:rsidRPr="004B34FA">
              <w:rPr>
                <w:rFonts w:ascii="Times New Roman" w:hAnsi="Times New Roman"/>
                <w:b/>
                <w:color w:val="auto"/>
              </w:rPr>
              <w:t>A pályázat kiírása, meghirdetése</w:t>
            </w:r>
          </w:p>
        </w:tc>
      </w:tr>
    </w:tbl>
    <w:p w14:paraId="6EDD8C4D" w14:textId="77777777" w:rsidR="00776C21" w:rsidRPr="00182EB1" w:rsidRDefault="00776C21" w:rsidP="00776C21">
      <w:r w:rsidRPr="00182EB1">
        <w:t xml:space="preserve">4.1. A pályázatot jelen szabályzat 2.a. pontjában meghatározott kiíró írhatja ki. </w:t>
      </w:r>
    </w:p>
    <w:p w14:paraId="445C632E" w14:textId="77777777" w:rsidR="00776C21" w:rsidRPr="00182EB1" w:rsidRDefault="00776C21" w:rsidP="00776C21">
      <w:r w:rsidRPr="00182EB1">
        <w:t xml:space="preserve">4.2. A pályázatot a Polgármesteri Hivatal hirdetőtábláján, </w:t>
      </w:r>
      <w:r>
        <w:t xml:space="preserve">a város honlapján, valamint egy országos lapban </w:t>
      </w:r>
      <w:r w:rsidRPr="00182EB1">
        <w:t xml:space="preserve">is közzé kell tenni. </w:t>
      </w:r>
    </w:p>
    <w:p w14:paraId="2755A345" w14:textId="77777777" w:rsidR="00776C21" w:rsidRPr="00182EB1" w:rsidRDefault="00776C21" w:rsidP="00776C21">
      <w:r w:rsidRPr="00182EB1">
        <w:t>4.3. A zártkörű pályázatról a kiíró az érintett ajánlattevőket egyidejűleg és közvetlenül értesíti.</w:t>
      </w:r>
    </w:p>
    <w:p w14:paraId="1B655374" w14:textId="77777777" w:rsidR="00776C21" w:rsidRPr="00182EB1" w:rsidRDefault="00776C21" w:rsidP="00776C21">
      <w:r w:rsidRPr="00182EB1">
        <w:t>4.4. Zártkörű pályáztatás esetén legalább három pályázónak kell megküldeni a pályázatot.</w:t>
      </w:r>
    </w:p>
    <w:p w14:paraId="193F4443" w14:textId="77777777" w:rsidR="00776C21" w:rsidRPr="00182EB1" w:rsidRDefault="00776C21" w:rsidP="00776C21">
      <w:r w:rsidRPr="00182EB1">
        <w:t>4.5. Zártkörű pályázat esetén csak az ajánlatkérés tényét kell nyilvánosságra hozni, a 4.2. pontban meghatározott formában.</w:t>
      </w:r>
    </w:p>
    <w:p w14:paraId="2B2A7DE1" w14:textId="77777777" w:rsidR="00776C21" w:rsidRPr="00182EB1" w:rsidRDefault="00776C21" w:rsidP="00776C21">
      <w:r w:rsidRPr="00182EB1">
        <w:t xml:space="preserve">4.6. A pályázatot az érintett vagyon (vagyonrész) egészére, illetőleg meghatározott részére (részeire) lehet meghirdetni. </w:t>
      </w:r>
    </w:p>
    <w:p w14:paraId="182BFBC7" w14:textId="77777777" w:rsidR="00776C21" w:rsidRPr="00182EB1" w:rsidRDefault="00776C21" w:rsidP="00776C21">
      <w:r w:rsidRPr="00182EB1">
        <w:t>4.7. A pályázatnak tartalmaznia kell:</w:t>
      </w:r>
    </w:p>
    <w:p w14:paraId="6A66CF5E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pályázatot kiíró megnevezését, székhelyét,</w:t>
      </w:r>
    </w:p>
    <w:p w14:paraId="052E2D5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 célját, jellegét (nyílt, vagy zártkörű),</w:t>
      </w:r>
    </w:p>
    <w:p w14:paraId="578DC3BC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pályázat tárgyát, szükség esetén annak értékét,</w:t>
      </w:r>
    </w:p>
    <w:p w14:paraId="749AE36D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szükség esetén a kiíró által elfogadható minimálárat, az értékesítés feltételei, beleértve az alkalmazható fizetési módot is,</w:t>
      </w:r>
    </w:p>
    <w:p w14:paraId="7513CE8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ajánlatok benyújtásának helyét, módját és pontos időpontját,</w:t>
      </w:r>
    </w:p>
    <w:p w14:paraId="13E6C353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pályázatra vonatkozó kérdések feltevésének, az esetleges további információszerzés helyének megjelölését,</w:t>
      </w:r>
    </w:p>
    <w:p w14:paraId="16DFF623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szükség esetén a részletes tájékoztató rendelkezésre bocsátása helyét, idejét és esetleges költségét,</w:t>
      </w:r>
    </w:p>
    <w:p w14:paraId="28F24BEC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kiíró azon jogának fenntartását, hogy érvényes ajánlatok esetén is a pályázatot eredménytelennek nyilváníthatja,</w:t>
      </w:r>
    </w:p>
    <w:p w14:paraId="725760D7" w14:textId="77777777" w:rsidR="00776C2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 xml:space="preserve">a pályázati biztosíték megjelölését, rendelkezésre bocsátásának határidejét és módját, </w:t>
      </w:r>
    </w:p>
    <w:p w14:paraId="1D2B1C9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 xml:space="preserve">az ajánlatok felbontásának helyét és időpontját, </w:t>
      </w:r>
    </w:p>
    <w:p w14:paraId="19F43901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ajánlatok elbírálásának menetét, szempontrendszerét,</w:t>
      </w:r>
    </w:p>
    <w:p w14:paraId="493B89AB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eredményhirdetés módját, helyét és várható idejét.</w:t>
      </w:r>
    </w:p>
    <w:p w14:paraId="0C1D48B4" w14:textId="77777777" w:rsidR="00776C21" w:rsidRPr="00182EB1" w:rsidRDefault="00776C21" w:rsidP="00776C21"/>
    <w:p w14:paraId="5A7AE43A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5.</w:t>
      </w:r>
      <w:r w:rsidRPr="00182EB1">
        <w:t xml:space="preserve">   </w:t>
      </w:r>
      <w:r w:rsidRPr="00182EB1">
        <w:rPr>
          <w:b/>
          <w:bCs/>
        </w:rPr>
        <w:t>Pályázati biztosíték</w:t>
      </w:r>
    </w:p>
    <w:p w14:paraId="37925FCF" w14:textId="77777777" w:rsidR="00776C21" w:rsidRPr="00182EB1" w:rsidRDefault="00776C21" w:rsidP="00776C21">
      <w:r w:rsidRPr="00182EB1">
        <w:t>5.1. A pályázaton való részvétel a pályázati biztosíték (bánatpénz) adásához köthető, melyet a kiíró által a pályázatban meghatározott időpontig és módon kell kiíró részére megfizetni.</w:t>
      </w:r>
    </w:p>
    <w:p w14:paraId="057260C5" w14:textId="77777777" w:rsidR="00776C21" w:rsidRPr="00182EB1" w:rsidRDefault="00776C21" w:rsidP="00776C21">
      <w:r w:rsidRPr="00182EB1">
        <w:t xml:space="preserve">5.2. A biztosítékot a pályázati felhívás visszavonása, vagy az ajánlatok érvénytelenségének megállapítása esetén a pályázatok elbírálása után - az alábbi kivételektől eltekintve – vissza </w:t>
      </w:r>
      <w:r>
        <w:t>k</w:t>
      </w:r>
      <w:r w:rsidRPr="00182EB1">
        <w:t>ell fizetni. Nem jár vissza a biztosíték, ha a pályázati kiírás szerint a megkötött szerződést biztosító mellékkötelezettséggé alakul át, továbbá akkor sem, ha az ajánlattevő az ajánlati kötöttség időtartama alatt ajánlatát visszavonta, vagy a szerződés megkötése neki felróható, vagy az ő érdekkörébe felmerült más okból hiúsult meg.</w:t>
      </w:r>
    </w:p>
    <w:p w14:paraId="0FF70D82" w14:textId="77777777" w:rsidR="00776C21" w:rsidRDefault="00776C21" w:rsidP="00776C21"/>
    <w:p w14:paraId="13CDE096" w14:textId="77777777" w:rsidR="00987AEA" w:rsidRPr="00182EB1" w:rsidRDefault="00987AEA" w:rsidP="00776C21"/>
    <w:p w14:paraId="5C2DA259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6.    A pályázaton történő részvétel alapfeltételei</w:t>
      </w:r>
    </w:p>
    <w:p w14:paraId="5DBA1196" w14:textId="77777777" w:rsidR="00776C21" w:rsidRPr="00182EB1" w:rsidRDefault="00776C21" w:rsidP="00776C21">
      <w:r w:rsidRPr="00182EB1">
        <w:t>6.1. Az ajánlatnak tartalmaznia kell az ajánlattevő nyilatkozatát az alábbiakra:</w:t>
      </w:r>
    </w:p>
    <w:p w14:paraId="46419EDA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a)</w:t>
      </w:r>
      <w:r w:rsidRPr="00182EB1">
        <w:tab/>
        <w:t xml:space="preserve">az ajánlattevő neve, székhelye (lakóhelye), telefonszáma, </w:t>
      </w:r>
      <w:proofErr w:type="spellStart"/>
      <w:r w:rsidRPr="00182EB1">
        <w:t>telafaxszáma</w:t>
      </w:r>
      <w:proofErr w:type="spellEnd"/>
      <w:r w:rsidRPr="00182EB1">
        <w:t>,</w:t>
      </w:r>
    </w:p>
    <w:p w14:paraId="5E77F898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b)</w:t>
      </w:r>
      <w:r w:rsidRPr="00182EB1">
        <w:tab/>
        <w:t>ajánlattevő rövid bemutatása,</w:t>
      </w:r>
    </w:p>
    <w:p w14:paraId="3B88D289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c)</w:t>
      </w:r>
      <w:r w:rsidRPr="00182EB1">
        <w:tab/>
        <w:t>megajánlott vételár,</w:t>
      </w:r>
    </w:p>
    <w:p w14:paraId="0B019A27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d)</w:t>
      </w:r>
      <w:r w:rsidRPr="00182EB1">
        <w:tab/>
        <w:t>az ajánlat pénzügyi feltételei, a fizetés módja és ütemezése.</w:t>
      </w:r>
    </w:p>
    <w:p w14:paraId="57838F7A" w14:textId="77777777" w:rsidR="00776C21" w:rsidRPr="00182EB1" w:rsidRDefault="00776C21" w:rsidP="00776C21">
      <w:r w:rsidRPr="00182EB1">
        <w:t xml:space="preserve">6.2. A pályázaton devizabelföldi- és külföldi (továbbiakban: külföldi) természetes és jogi személy, valamint jogi személyiség nélküli gazdasági társaság, egyéni vállalkozó, vagy       ezek konzorciuma vehet részt. </w:t>
      </w:r>
    </w:p>
    <w:p w14:paraId="6D2415D5" w14:textId="77777777" w:rsidR="00776C21" w:rsidRDefault="00776C21" w:rsidP="00776C21">
      <w:r w:rsidRPr="00182EB1">
        <w:t xml:space="preserve">6.3. Ha az ajánlattevő jogi személy, vagy jogi személyiség nélküli gazdasági társaság, az ajánlatnak tartalmaznia kell az ajánlattevőnek a beadáshoz képest - 30 napnál nem régebbi </w:t>
      </w:r>
      <w:r>
        <w:t>c</w:t>
      </w:r>
      <w:r w:rsidRPr="00182EB1">
        <w:t>égkivonatát, vagy ha azzal még nem rendelkezhet - cégbejegyzés iránti kérelmének másolatát, a cégbírósági lajstromszámmal, illetve a bírósági nyilvántartásba vételről szóló okiratot, továbbá aláí</w:t>
      </w:r>
      <w:r>
        <w:t xml:space="preserve">rásra jogosult képviselőjének </w:t>
      </w:r>
      <w:r w:rsidRPr="00182EB1">
        <w:t>aláírási címpéldányát.</w:t>
      </w:r>
    </w:p>
    <w:p w14:paraId="1C667668" w14:textId="77777777" w:rsidR="00776C21" w:rsidRPr="00182EB1" w:rsidRDefault="00776C21" w:rsidP="00776C21">
      <w:r w:rsidRPr="00182EB1">
        <w:t>Egyéni vállalkozó esetén a vállalkozói engedély hiteles másolatát.</w:t>
      </w:r>
    </w:p>
    <w:p w14:paraId="21D92829" w14:textId="77777777" w:rsidR="00776C21" w:rsidRPr="00182EB1" w:rsidRDefault="00776C21" w:rsidP="00776C21">
      <w:r w:rsidRPr="00182EB1">
        <w:t>Természetes személy esetén a természetes személy személyi adatait.</w:t>
      </w:r>
    </w:p>
    <w:p w14:paraId="22E65F19" w14:textId="77777777" w:rsidR="00776C21" w:rsidRPr="00182EB1" w:rsidRDefault="00776C21" w:rsidP="00776C21">
      <w:r w:rsidRPr="00182EB1">
        <w:t>6.4. A konzorciumban pályázóknak ajánlatukhoz csatolni kell a közöttük létrejött megállapodást, melynek ki kell térnie arra, hogy a tagok felelőssége egyetemleges, meg kell jelölniük továbbá meghatalmazá</w:t>
      </w:r>
      <w:r>
        <w:t>ssal eljáró képviselőjük nevét.</w:t>
      </w:r>
    </w:p>
    <w:p w14:paraId="7ADB1061" w14:textId="77777777" w:rsidR="00776C21" w:rsidRPr="00182EB1" w:rsidRDefault="00776C21" w:rsidP="00776C21">
      <w:r w:rsidRPr="00182EB1">
        <w:t xml:space="preserve">6.5. Külföldi ajánlattevőnek hiteles magyar fordításban is be kell nyújtania a megjelölt dokumentumokat. Külföldi ajánlattevő köteles belföldi székhellyel (lakóhellyel) rendelkező kézbesítési megbízottat megnevezni. </w:t>
      </w:r>
    </w:p>
    <w:p w14:paraId="41105253" w14:textId="77777777" w:rsidR="00776C21" w:rsidRPr="00182EB1" w:rsidRDefault="00776C21" w:rsidP="00776C21"/>
    <w:p w14:paraId="2A330203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7.    Pályázati ajánlat, az ajánlati kötöttség</w:t>
      </w:r>
    </w:p>
    <w:p w14:paraId="01E0E7FD" w14:textId="77777777" w:rsidR="00776C21" w:rsidRPr="00182EB1" w:rsidRDefault="00776C21" w:rsidP="00776C21">
      <w:r w:rsidRPr="00182EB1">
        <w:t>7.1. Az ajánlattevők ajánlataikat zártan, cégjegyzés nélküli borítékban három példányban kötelesek az ajánlatok benyújtására nyitva álló határidőig pályázatban meghatározott helyen az adott pályázatra utaló jelzésse</w:t>
      </w:r>
      <w:r>
        <w:t>l személyesen, vagy meghatalmazott</w:t>
      </w:r>
      <w:r w:rsidRPr="00182EB1">
        <w:t xml:space="preserve"> útján benyújtani. </w:t>
      </w:r>
    </w:p>
    <w:p w14:paraId="2C307F8C" w14:textId="77777777" w:rsidR="00776C21" w:rsidRDefault="00776C21" w:rsidP="00776C21">
      <w:r w:rsidRPr="00182EB1">
        <w:t xml:space="preserve">7.2. A pályázatra benyújtott ajánlatnak tartalmaznia kell az ajánlattevő részletes és jogilag kötelező </w:t>
      </w:r>
      <w:proofErr w:type="spellStart"/>
      <w:r w:rsidRPr="00182EB1">
        <w:t>erejű</w:t>
      </w:r>
      <w:proofErr w:type="spellEnd"/>
      <w:r w:rsidRPr="00182EB1">
        <w:t xml:space="preserve"> nyilatkozatát, különösen:</w:t>
      </w:r>
    </w:p>
    <w:p w14:paraId="5B99DEE6" w14:textId="77777777" w:rsidR="00776C21" w:rsidRPr="00182EB1" w:rsidRDefault="00776C21" w:rsidP="00776C21">
      <w:r w:rsidRPr="00182EB1">
        <w:t xml:space="preserve">       - a pályázati kiírásban foglalt feltételek elfogadására vonatkozóan,</w:t>
      </w:r>
    </w:p>
    <w:p w14:paraId="39090183" w14:textId="77777777" w:rsidR="00776C21" w:rsidRPr="00182EB1" w:rsidRDefault="00776C21" w:rsidP="00776C21">
      <w:r w:rsidRPr="00182EB1">
        <w:t xml:space="preserve">       - az általa vállalt kötelezettségre vonatkozóan,</w:t>
      </w:r>
    </w:p>
    <w:p w14:paraId="298BBDE8" w14:textId="77777777" w:rsidR="00776C21" w:rsidRPr="00182EB1" w:rsidRDefault="00776C21" w:rsidP="00776C21">
      <w:r w:rsidRPr="00182EB1">
        <w:t xml:space="preserve">       - a vételár, vagy ellenszolgáltatás összegére vonatkozóan.</w:t>
      </w:r>
    </w:p>
    <w:p w14:paraId="71013369" w14:textId="77777777" w:rsidR="00776C21" w:rsidRPr="00182EB1" w:rsidRDefault="00776C21" w:rsidP="00776C21">
      <w:r w:rsidRPr="00182EB1">
        <w:t xml:space="preserve">7.3. Ha a pályázat biztosítékadási kötelezettséget ír elő, az ajánlat csak akkor érvényes, ha az ajánlattevő igazolja, hogy a kiírásban megjelölt összegű biztosítékot az ott megjelölt formában és módon a kiíró rendelkezésére bocsátotta. </w:t>
      </w:r>
    </w:p>
    <w:p w14:paraId="561E43F2" w14:textId="77777777" w:rsidR="00776C21" w:rsidRPr="00182EB1" w:rsidRDefault="00776C21" w:rsidP="00776C21">
      <w:r w:rsidRPr="00182EB1">
        <w:t>7.4. A pályázat ajánlati kötöttsége akkor kezdődik, amikor az ajánlatok benyújtására nyitva álló h</w:t>
      </w:r>
      <w:r>
        <w:t>a</w:t>
      </w:r>
      <w:r w:rsidRPr="00182EB1">
        <w:t xml:space="preserve">táridő lejárt. </w:t>
      </w:r>
    </w:p>
    <w:p w14:paraId="62217E0B" w14:textId="77777777" w:rsidR="00776C21" w:rsidRPr="00182EB1" w:rsidRDefault="00776C21" w:rsidP="00776C21">
      <w:r w:rsidRPr="00182EB1">
        <w:t xml:space="preserve">7.5. Pályázó ajánlatához a pályázati kiírásában meghatározott időpontig, de legalább a benyújtási határidő lejártától számított 60 napig kötve van, kivéve, ha a kiíró ezen időponton </w:t>
      </w:r>
      <w:r w:rsidRPr="00182EB1">
        <w:lastRenderedPageBreak/>
        <w:t>belül a pályázatot megnyert ajánlattevővel szerződést köt, vagy a pályázókkal írásban közli, hogy a pályázatot eredménytelennek nyilvánította.</w:t>
      </w:r>
    </w:p>
    <w:p w14:paraId="39ED51C0" w14:textId="77777777" w:rsidR="00776C21" w:rsidRPr="00182EB1" w:rsidRDefault="00776C21" w:rsidP="00776C21"/>
    <w:p w14:paraId="6065FFD9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8.    A pályázati ajánlatok beérkeztetése, felbontása</w:t>
      </w:r>
    </w:p>
    <w:p w14:paraId="44152483" w14:textId="77777777" w:rsidR="00776C21" w:rsidRDefault="00776C21" w:rsidP="00776C21">
      <w:r w:rsidRPr="00182EB1">
        <w:t>8.1. A pályázatok beérkeztetésére a pályázati kiírásban megjelölt helyen, az ott megjelölt időpontig kerül sor.</w:t>
      </w:r>
    </w:p>
    <w:p w14:paraId="7A269904" w14:textId="77777777" w:rsidR="00776C21" w:rsidRPr="00182EB1" w:rsidRDefault="00776C21" w:rsidP="00776C21">
      <w:r w:rsidRPr="00182EB1">
        <w:t xml:space="preserve">A pályázatok beérkezése során a kiíró képviselője az átvétel időpontját rávezeti a   pályázatot tartalmazó borítékra, és egyúttal igazolja az átvétel tényét. </w:t>
      </w:r>
    </w:p>
    <w:p w14:paraId="35C93014" w14:textId="77777777" w:rsidR="00776C21" w:rsidRPr="00182EB1" w:rsidRDefault="00776C21" w:rsidP="00776C21">
      <w:r w:rsidRPr="00182EB1">
        <w:t>8.2. A határidőben beérkezett pályázatok felbontása a benyújtási határidőt követően nyilvánosan történik. Nyilvános bontáson a kiíró képviselője a kiíró által meghívott személyek, valamint az ajánlattevők, illetve meghatalmazottjaik is jelen lehetnek.</w:t>
      </w:r>
    </w:p>
    <w:p w14:paraId="02465266" w14:textId="77777777" w:rsidR="00776C21" w:rsidRPr="00182EB1" w:rsidRDefault="00776C21" w:rsidP="00776C21">
      <w:r w:rsidRPr="00182EB1">
        <w:t>8.3. Az ajánlatok nyilvános felbontásakor a jelenlevőkkel ismertetni kell ajánlattevők nevét, székhelyét (lakóhelyét), azonban az ajánlatokkal kapcsolatos további részletek nem hozhatók nyilvánosságra.</w:t>
      </w:r>
    </w:p>
    <w:p w14:paraId="5ED3D271" w14:textId="77777777" w:rsidR="00776C21" w:rsidRPr="00182EB1" w:rsidRDefault="00776C21" w:rsidP="00776C21"/>
    <w:p w14:paraId="7F3D2C84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9.    A pályázatok értékelése</w:t>
      </w:r>
    </w:p>
    <w:p w14:paraId="68E1B145" w14:textId="6D0ABC40" w:rsidR="00776C21" w:rsidRPr="00182EB1" w:rsidRDefault="00776C21" w:rsidP="00776C21">
      <w:r w:rsidRPr="00182EB1">
        <w:t>9.1.</w:t>
      </w:r>
      <w:r w:rsidR="003C7CF5">
        <w:rPr>
          <w:rStyle w:val="Lbjegyzet-hivatkozs"/>
        </w:rPr>
        <w:footnoteReference w:id="24"/>
      </w:r>
      <w:r w:rsidR="003C7CF5">
        <w:t xml:space="preserve"> A pályázatra benyújtott ajánlatokat Gazdasági és Városrészek Fejlesztéséért Felelős Bizottság véleményezi, és köteles az elbírálásra vonatkozó javaslatot indoklással együtt a kiíró döntésre jogosult személyének, vagy testületének előterjeszteni, figyelemmel a kiíró Szervezeti és Működési Szabályzatára</w:t>
      </w:r>
      <w:r w:rsidRPr="00182EB1">
        <w:t xml:space="preserve">. </w:t>
      </w:r>
    </w:p>
    <w:p w14:paraId="355AA4DE" w14:textId="77777777" w:rsidR="00776C21" w:rsidRPr="00182EB1" w:rsidRDefault="00776C21" w:rsidP="00776C21">
      <w:r w:rsidRPr="00182EB1">
        <w:t xml:space="preserve">9.2. Az ajánlatok értékelésében résztvevő személyeket titoktartási kötelezettség terheli. Az ajánlat értékelésében résztvevők az e minőségükben tudomásukra jutó információkat kizárólag a pályázat értékelésének céljára használhatják fel. </w:t>
      </w:r>
    </w:p>
    <w:p w14:paraId="7173BBB3" w14:textId="77777777" w:rsidR="00776C21" w:rsidRPr="00182EB1" w:rsidRDefault="00776C21" w:rsidP="00776C21">
      <w:r w:rsidRPr="00182EB1">
        <w:t xml:space="preserve">9.3. A bizottság munkájáról jegyzőkönyvet kell készíteni, amelynek tartalmaznia </w:t>
      </w:r>
      <w:proofErr w:type="gramStart"/>
      <w:r w:rsidRPr="00182EB1">
        <w:t>kell  különösen</w:t>
      </w:r>
      <w:proofErr w:type="gramEnd"/>
      <w:r w:rsidRPr="00182EB1">
        <w:t>:</w:t>
      </w:r>
    </w:p>
    <w:p w14:paraId="7FF4C72C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a)</w:t>
      </w:r>
      <w:r w:rsidRPr="00182EB1">
        <w:tab/>
        <w:t>a pályázat tárgyául szolgáló vagyont (vagyonrészt),</w:t>
      </w:r>
    </w:p>
    <w:p w14:paraId="6C89DAA4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b)</w:t>
      </w:r>
      <w:r w:rsidRPr="00182EB1">
        <w:tab/>
        <w:t>a lebonyolítás rövid ismertetését, a beérkezett ajánlatok számát,</w:t>
      </w:r>
    </w:p>
    <w:p w14:paraId="7F95C8ED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c)</w:t>
      </w:r>
      <w:r w:rsidRPr="00182EB1">
        <w:tab/>
        <w:t>a beérkezett ajánlatok összefoglalását,</w:t>
      </w:r>
    </w:p>
    <w:p w14:paraId="304A15F9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d)</w:t>
      </w:r>
      <w:r w:rsidRPr="00182EB1">
        <w:tab/>
        <w:t>a pályázatok értékelésének főbb szempontjait, az egyes ajánlatokkal kapcsolatban kialakult véleményeket,</w:t>
      </w:r>
    </w:p>
    <w:p w14:paraId="2539BE43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e)</w:t>
      </w:r>
      <w:r w:rsidRPr="00182EB1">
        <w:tab/>
        <w:t>a legkedvezőbb ajánlat javaslatának indokait,</w:t>
      </w:r>
    </w:p>
    <w:p w14:paraId="3344CAC9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f)</w:t>
      </w:r>
      <w:r w:rsidRPr="00182EB1">
        <w:tab/>
        <w:t>a pályázati eljárás eredményének összefoglaló értékelését az első és esetlegesen a második helyre javasolt megjelölését.</w:t>
      </w:r>
    </w:p>
    <w:p w14:paraId="71244E91" w14:textId="77777777" w:rsidR="00776C21" w:rsidRPr="00182EB1" w:rsidRDefault="00776C21" w:rsidP="00776C21"/>
    <w:p w14:paraId="18E710CE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10.    Érvényesség, eredményesség</w:t>
      </w:r>
    </w:p>
    <w:p w14:paraId="737C79B0" w14:textId="77777777" w:rsidR="00776C21" w:rsidRPr="00182EB1" w:rsidRDefault="00776C21" w:rsidP="00776C21">
      <w:r w:rsidRPr="00182EB1">
        <w:t xml:space="preserve">10.1. Érvénytelen az ajánlat, ha </w:t>
      </w:r>
    </w:p>
    <w:p w14:paraId="09554063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a)</w:t>
      </w:r>
      <w:r w:rsidRPr="00182EB1">
        <w:tab/>
        <w:t>az ajánlatot a kiírásban meghatározott határidő után nyújtották be,</w:t>
      </w:r>
    </w:p>
    <w:p w14:paraId="2693DBBA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b)</w:t>
      </w:r>
      <w:r w:rsidRPr="00182EB1">
        <w:tab/>
        <w:t>biztosítékadási kötelezettség esetén a biztosítékot az ajánlattevő nem bocsátotta, vagy nem az előírtaknak megfelelően bocsátotta a kiíró rendelkezésére,</w:t>
      </w:r>
    </w:p>
    <w:p w14:paraId="1161262C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lastRenderedPageBreak/>
        <w:t>c)</w:t>
      </w:r>
      <w:r w:rsidRPr="00182EB1">
        <w:tab/>
        <w:t xml:space="preserve">a megvásárolni kívánt vagyon/vagyonrész mértékét és az ajánlati árat (díjat) nem egyértelműen határozta meg, vagy </w:t>
      </w:r>
      <w:proofErr w:type="gramStart"/>
      <w:r w:rsidRPr="00182EB1">
        <w:t>más ajánlatához</w:t>
      </w:r>
      <w:proofErr w:type="gramEnd"/>
      <w:r w:rsidRPr="00182EB1">
        <w:t xml:space="preserve"> vagy feltételhez kötötte, továbbá, ha a megajánlott vételár a minimum árát nem éri el,</w:t>
      </w:r>
    </w:p>
    <w:p w14:paraId="570210EB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d)</w:t>
      </w:r>
      <w:r w:rsidRPr="00182EB1">
        <w:tab/>
        <w:t xml:space="preserve">az ajánlattevő nem tett részletes és kötelező </w:t>
      </w:r>
      <w:proofErr w:type="spellStart"/>
      <w:r w:rsidRPr="00182EB1">
        <w:t>erejű</w:t>
      </w:r>
      <w:proofErr w:type="spellEnd"/>
      <w:r w:rsidRPr="00182EB1">
        <w:t xml:space="preserve"> jognyilatkozatot az ajánlatával kapcsolatban, és nem vállalt ajánlati kötöttséget,</w:t>
      </w:r>
    </w:p>
    <w:p w14:paraId="054FE449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e)</w:t>
      </w:r>
      <w:r w:rsidRPr="00182EB1">
        <w:tab/>
        <w:t xml:space="preserve">az ajánlat az </w:t>
      </w:r>
      <w:proofErr w:type="gramStart"/>
      <w:r w:rsidRPr="00182EB1">
        <w:t>a)-</w:t>
      </w:r>
      <w:proofErr w:type="gramEnd"/>
      <w:r w:rsidRPr="00182EB1">
        <w:t xml:space="preserve">d) pontokban </w:t>
      </w:r>
      <w:proofErr w:type="spellStart"/>
      <w:r w:rsidRPr="00182EB1">
        <w:t>felsoroltakon</w:t>
      </w:r>
      <w:proofErr w:type="spellEnd"/>
      <w:r w:rsidRPr="00182EB1">
        <w:t xml:space="preserve"> túlmenően nem felel meg a pályázati kiírásában a jogszabályokban, valamint a jelen eljárási rendbe foglaltaknak. </w:t>
      </w:r>
    </w:p>
    <w:p w14:paraId="64F580FC" w14:textId="77777777" w:rsidR="00776C21" w:rsidRPr="00182EB1" w:rsidRDefault="00776C21" w:rsidP="00776C21">
      <w:r w:rsidRPr="00182EB1">
        <w:t>10.2. Eredménytelen a pályázat, ha</w:t>
      </w:r>
    </w:p>
    <w:p w14:paraId="396233CA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a)</w:t>
      </w:r>
      <w:r w:rsidRPr="00182EB1">
        <w:tab/>
        <w:t>a pályázatra nem nyújtottak be érvényes ajánlatot,</w:t>
      </w:r>
    </w:p>
    <w:p w14:paraId="0769A9F9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b)</w:t>
      </w:r>
      <w:r w:rsidRPr="00182EB1">
        <w:tab/>
        <w:t xml:space="preserve">a benyújtott pályázatok egyike sem felelt meg a pályázati kiírásban foglalt feltételeknek, </w:t>
      </w:r>
    </w:p>
    <w:p w14:paraId="7BAA63E9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c)</w:t>
      </w:r>
      <w:r w:rsidRPr="00182EB1">
        <w:tab/>
        <w:t>a kiíró eredménytelennek nyilvánítja.</w:t>
      </w:r>
    </w:p>
    <w:p w14:paraId="52C7D329" w14:textId="77777777" w:rsidR="00776C21" w:rsidRPr="00182EB1" w:rsidRDefault="00776C21" w:rsidP="00776C21">
      <w:r w:rsidRPr="00182EB1">
        <w:t xml:space="preserve">10.3. Eredményes a pályázat, ha a pályázati kiírásban foglalt </w:t>
      </w:r>
      <w:proofErr w:type="gramStart"/>
      <w:r w:rsidRPr="00182EB1">
        <w:t>feltételeknek megfelelő egy,</w:t>
      </w:r>
      <w:proofErr w:type="gramEnd"/>
      <w:r w:rsidRPr="00182EB1">
        <w:t xml:space="preserve"> vagy több érvényes ajánlat érkezett.</w:t>
      </w:r>
    </w:p>
    <w:p w14:paraId="56FCACED" w14:textId="77777777" w:rsidR="00776C21" w:rsidRPr="00182EB1" w:rsidRDefault="00776C21" w:rsidP="00776C21"/>
    <w:p w14:paraId="3682E28E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11.    Döntés az ajánlatokról, illetve a pályázatokról</w:t>
      </w:r>
    </w:p>
    <w:p w14:paraId="563A2EFC" w14:textId="77777777" w:rsidR="00776C21" w:rsidRPr="00182EB1" w:rsidRDefault="00776C21" w:rsidP="00776C21">
      <w:r w:rsidRPr="00182EB1">
        <w:t xml:space="preserve">11.1. Az ajánlatok érvényességéről, valamint a pályázat eredményességéről a kiíró jogosult és köteles dönteni. </w:t>
      </w:r>
    </w:p>
    <w:p w14:paraId="11296BBE" w14:textId="77777777" w:rsidR="00776C21" w:rsidRPr="00182EB1" w:rsidRDefault="00776C21" w:rsidP="00776C21">
      <w:r w:rsidRPr="00182EB1">
        <w:t>11.2. Ha a pályázati kiírás másképp nem rendelkezik az ajánlatokat 30 napon belül kell elbírálni. Az elbírálási határidőt a kiíró egyoldalú nyilatkozattal, egy alkalommal, legfeljebb 30 nappal meghosszabbíthatja. Erről az érintetteket tájékoztatni kell. Az ajánlatok elbírálására nyitva álló határidő meghosszabbítás esetén sem lehet több 90 napnál.</w:t>
      </w:r>
    </w:p>
    <w:p w14:paraId="7D17049A" w14:textId="77777777" w:rsidR="00776C21" w:rsidRPr="00182EB1" w:rsidRDefault="00776C21" w:rsidP="00776C21">
      <w:r w:rsidRPr="00182EB1">
        <w:t>11.3. Az ajánlatok közül az összességében legkedvezőbb feltételeket kínáló ajánlat mellett kell dönteni. A döntésben meg kell jelölni a nyertes ajánlattevőn kívül a második helyezettet is, akivel a kiíró még szerződést kötne akkor, ha a pályázat nyertesével a szerződéskötés meghiúsulna, vagy a szerződés aláírása után a nyertes a szerződést nem teljesíti és ezért a kiíró a szerződéstől eláll.</w:t>
      </w:r>
    </w:p>
    <w:p w14:paraId="77188B11" w14:textId="77777777" w:rsidR="00776C21" w:rsidRPr="00182EB1" w:rsidRDefault="00776C21" w:rsidP="00776C21"/>
    <w:p w14:paraId="039C0696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 xml:space="preserve">12.    A pályázat eredményének közlése </w:t>
      </w:r>
    </w:p>
    <w:p w14:paraId="13B56244" w14:textId="77777777" w:rsidR="00776C21" w:rsidRPr="00182EB1" w:rsidRDefault="00776C21" w:rsidP="00776C21">
      <w:r w:rsidRPr="00182EB1">
        <w:t xml:space="preserve">12.1. A kiíró a pályázat eredményét az elbírálást követően haladéktalanul, de legkésőbb 15 munkanapon belül írásban közli valamennyi ajánlattevővel. </w:t>
      </w:r>
    </w:p>
    <w:p w14:paraId="30877FE7" w14:textId="77777777" w:rsidR="00776C21" w:rsidRPr="00182EB1" w:rsidRDefault="00776C21" w:rsidP="00776C21"/>
    <w:p w14:paraId="59429968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 xml:space="preserve">13.    A szerződés megkötése </w:t>
      </w:r>
    </w:p>
    <w:p w14:paraId="6B041879" w14:textId="77777777" w:rsidR="00776C21" w:rsidRPr="00182EB1" w:rsidRDefault="00776C21" w:rsidP="00776C21">
      <w:r w:rsidRPr="00182EB1">
        <w:t>13.1. A kiíró csak a pályázat nyertesével köthet szerződést.</w:t>
      </w:r>
    </w:p>
    <w:p w14:paraId="172BD72A" w14:textId="77777777" w:rsidR="00776C21" w:rsidRPr="00182EB1" w:rsidRDefault="00776C21" w:rsidP="00776C21">
      <w:r w:rsidRPr="00182EB1">
        <w:t xml:space="preserve">13.2. A pályázat nyertese az, akit </w:t>
      </w:r>
      <w:proofErr w:type="gramStart"/>
      <w:r w:rsidRPr="00182EB1">
        <w:t>a kiíró döntésre jogosult személyének,</w:t>
      </w:r>
      <w:proofErr w:type="gramEnd"/>
      <w:r w:rsidRPr="00182EB1">
        <w:t xml:space="preserve"> vagy testületének döntésében nyertesnek nyilvánított. </w:t>
      </w:r>
    </w:p>
    <w:p w14:paraId="07EA2DD1" w14:textId="77777777" w:rsidR="00776C21" w:rsidRPr="00182EB1" w:rsidRDefault="00776C21" w:rsidP="00776C21">
      <w:r w:rsidRPr="00182EB1">
        <w:t xml:space="preserve">13.3. A szerződést a pályázat elbírálásától számított lehető legrövidebb időn belül kell megkötni. </w:t>
      </w:r>
    </w:p>
    <w:p w14:paraId="5BB2929D" w14:textId="17AA9D17" w:rsidR="006E22AA" w:rsidRDefault="00776C21" w:rsidP="004265F2">
      <w:pPr>
        <w:tabs>
          <w:tab w:val="left" w:pos="0"/>
        </w:tabs>
        <w:spacing w:before="0" w:after="0"/>
      </w:pPr>
      <w:r w:rsidRPr="00182EB1">
        <w:t>13.4. Ha a pályázat nyertesével a szerződéskötés meghiúsulna, vagy a pályázat aláírása után a nyertes a szerződést nem teljesíti, és ezért a kiíró a szerződéstől elállt, vagy a felek felbontották azt, úgy a kiíró korábbi döntése alapján jogosult – amennyiben megjelölésre került – a második legjobb ajánlattevővel szerződést kötni, vagy új pályázatot kiírni.</w:t>
      </w:r>
    </w:p>
    <w:p w14:paraId="331D1308" w14:textId="7D6FF0AB" w:rsidR="002F105C" w:rsidRDefault="002F105C">
      <w:pPr>
        <w:autoSpaceDE/>
        <w:autoSpaceDN/>
        <w:adjustRightInd/>
        <w:spacing w:before="0" w:after="200" w:line="276" w:lineRule="auto"/>
        <w:jc w:val="left"/>
      </w:pPr>
      <w:r>
        <w:br w:type="page"/>
      </w:r>
    </w:p>
    <w:p w14:paraId="085616F0" w14:textId="14C80CFC" w:rsidR="002F105C" w:rsidRPr="000B4EF6" w:rsidRDefault="002F105C" w:rsidP="002F105C">
      <w:pPr>
        <w:pStyle w:val="Cmsor1"/>
      </w:pPr>
      <w:bookmarkStart w:id="42" w:name="_Toc120690153"/>
      <w:r>
        <w:lastRenderedPageBreak/>
        <w:t>4</w:t>
      </w:r>
      <w:r>
        <w:t>. melléklet a 8/2013. (III.28.) önkormányzati rendelethez</w:t>
      </w:r>
      <w:r>
        <w:rPr>
          <w:rStyle w:val="Lbjegyzet-hivatkozs"/>
        </w:rPr>
        <w:footnoteReference w:id="25"/>
      </w:r>
      <w:bookmarkEnd w:id="42"/>
    </w:p>
    <w:p w14:paraId="47B0D9AE" w14:textId="77777777" w:rsidR="002F105C" w:rsidRDefault="002F105C" w:rsidP="002F105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Az önkormányzati intézmények feladatellátását szolgáló ingatlanvagyon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3556"/>
        <w:gridCol w:w="1188"/>
        <w:gridCol w:w="1371"/>
        <w:gridCol w:w="2828"/>
      </w:tblGrid>
      <w:tr w:rsidR="002F105C" w14:paraId="2015E4DC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CA71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2FEA" w14:textId="77777777" w:rsidR="002F105C" w:rsidRDefault="002F105C" w:rsidP="007053BD">
            <w:pPr>
              <w:pStyle w:val="Szvegtrz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Ingatlan használója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D5D6" w14:textId="77777777" w:rsidR="002F105C" w:rsidRDefault="002F105C" w:rsidP="007053BD">
            <w:pPr>
              <w:pStyle w:val="Szvegtrz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Ingatlan hrsz.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4492" w14:textId="77777777" w:rsidR="002F105C" w:rsidRDefault="002F105C" w:rsidP="007053BD">
            <w:pPr>
              <w:pStyle w:val="Szvegtrz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Ingatlan címe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46A3" w14:textId="77777777" w:rsidR="002F105C" w:rsidRDefault="002F105C" w:rsidP="007053BD">
            <w:pPr>
              <w:pStyle w:val="Szvegtrz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Ingatlan funkciója</w:t>
            </w:r>
          </w:p>
        </w:tc>
      </w:tr>
      <w:tr w:rsidR="002F105C" w14:paraId="6DE4185D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9954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D0FB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0021" w14:textId="77777777" w:rsidR="002F105C" w:rsidRDefault="002F105C" w:rsidP="007053BD">
            <w:pPr>
              <w:pStyle w:val="Szvegtrzs"/>
              <w:spacing w:after="0"/>
            </w:pPr>
            <w:r>
              <w:t>3247/17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E5C1" w14:textId="77777777" w:rsidR="002F105C" w:rsidRDefault="002F105C" w:rsidP="007053BD">
            <w:pPr>
              <w:pStyle w:val="Szvegtrzs"/>
              <w:spacing w:after="0"/>
            </w:pPr>
            <w:r>
              <w:t>2310 Szigetszentmiklós,</w:t>
            </w:r>
            <w:r>
              <w:tab/>
              <w:t xml:space="preserve"> </w:t>
            </w:r>
            <w:r>
              <w:br/>
              <w:t>Határ út 12-14.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E905" w14:textId="77777777" w:rsidR="002F105C" w:rsidRDefault="002F105C" w:rsidP="007053BD">
            <w:pPr>
              <w:pStyle w:val="Szvegtrzs"/>
              <w:spacing w:after="0"/>
            </w:pPr>
            <w:r>
              <w:t>Központi iroda (bérelt)</w:t>
            </w:r>
          </w:p>
        </w:tc>
      </w:tr>
      <w:tr w:rsidR="002F105C" w14:paraId="1F82EF18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A6C9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8BB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7D24" w14:textId="77777777" w:rsidR="002F105C" w:rsidRDefault="002F105C" w:rsidP="007053BD">
            <w:pPr>
              <w:pStyle w:val="Szvegtrzs"/>
              <w:spacing w:after="0"/>
            </w:pPr>
            <w:r>
              <w:t>3645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9230" w14:textId="77777777" w:rsidR="002F105C" w:rsidRDefault="002F105C" w:rsidP="007053BD">
            <w:pPr>
              <w:pStyle w:val="Szvegtrzs"/>
              <w:spacing w:after="0"/>
            </w:pPr>
            <w:r>
              <w:t>2310 Szigetszentmiklós,</w:t>
            </w:r>
            <w:r>
              <w:tab/>
              <w:t xml:space="preserve"> </w:t>
            </w:r>
            <w:r>
              <w:br/>
              <w:t>Posta köz 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198B" w14:textId="77777777" w:rsidR="002F105C" w:rsidRDefault="002F105C" w:rsidP="007053BD">
            <w:pPr>
              <w:pStyle w:val="Szvegtrzs"/>
              <w:spacing w:after="0"/>
            </w:pPr>
            <w:r>
              <w:t>Védőnői tanácsadó</w:t>
            </w:r>
          </w:p>
        </w:tc>
      </w:tr>
      <w:tr w:rsidR="002F105C" w14:paraId="18513929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4076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D96B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CBD" w14:textId="77777777" w:rsidR="002F105C" w:rsidRDefault="002F105C" w:rsidP="007053BD">
            <w:pPr>
              <w:pStyle w:val="Szvegtrzs"/>
              <w:spacing w:after="0"/>
            </w:pPr>
            <w:r>
              <w:t>12140/1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C159" w14:textId="77777777" w:rsidR="002F105C" w:rsidRDefault="002F105C" w:rsidP="007053BD">
            <w:pPr>
              <w:pStyle w:val="Szvegtrzs"/>
              <w:spacing w:after="0"/>
            </w:pPr>
            <w:r>
              <w:t>2310 Szigetszentmiklós, Adótorony tér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4022" w14:textId="77777777" w:rsidR="002F105C" w:rsidRDefault="002F105C" w:rsidP="007053BD">
            <w:pPr>
              <w:pStyle w:val="Szvegtrzs"/>
              <w:spacing w:after="0"/>
            </w:pPr>
            <w:r>
              <w:t>Védőnői tanácsadó</w:t>
            </w:r>
          </w:p>
        </w:tc>
      </w:tr>
      <w:tr w:rsidR="002F105C" w14:paraId="61202DCD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A771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9A2D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A191" w14:textId="77777777" w:rsidR="002F105C" w:rsidRDefault="002F105C" w:rsidP="007053BD">
            <w:pPr>
              <w:pStyle w:val="Szvegtrzs"/>
              <w:spacing w:after="0"/>
            </w:pPr>
            <w:r>
              <w:t>1930/1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FCC3" w14:textId="77777777" w:rsidR="002F105C" w:rsidRDefault="002F105C" w:rsidP="007053BD">
            <w:pPr>
              <w:pStyle w:val="Szvegtrzs"/>
              <w:spacing w:after="0"/>
            </w:pPr>
            <w:r>
              <w:t>2310 Szigetszentmiklós, Dr. Lengyel Lajos utca 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8A73" w14:textId="77777777" w:rsidR="002F105C" w:rsidRDefault="002F105C" w:rsidP="007053BD">
            <w:pPr>
              <w:pStyle w:val="Szvegtrzs"/>
              <w:spacing w:after="0"/>
            </w:pPr>
            <w:r>
              <w:t>Védőnői tanácsadó</w:t>
            </w:r>
          </w:p>
        </w:tc>
      </w:tr>
      <w:tr w:rsidR="002F105C" w14:paraId="26A08271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B03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AE41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B71F" w14:textId="77777777" w:rsidR="002F105C" w:rsidRDefault="002F105C" w:rsidP="007053BD">
            <w:pPr>
              <w:pStyle w:val="Szvegtrzs"/>
              <w:spacing w:after="0"/>
            </w:pPr>
            <w:r>
              <w:t>3600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135B" w14:textId="77777777" w:rsidR="002F105C" w:rsidRDefault="002F105C" w:rsidP="007053BD">
            <w:pPr>
              <w:pStyle w:val="Szvegtrzs"/>
              <w:spacing w:after="0"/>
            </w:pPr>
            <w:r>
              <w:t>2310 Szigetszentmiklós, Radnóti Miklós utca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3D89" w14:textId="77777777" w:rsidR="002F105C" w:rsidRDefault="002F105C" w:rsidP="007053BD">
            <w:pPr>
              <w:pStyle w:val="Szvegtrzs"/>
              <w:spacing w:after="0"/>
            </w:pPr>
            <w:r>
              <w:t>József Attila Iskola – Főzőkonyha</w:t>
            </w:r>
          </w:p>
        </w:tc>
      </w:tr>
      <w:tr w:rsidR="002F105C" w14:paraId="4D5580A5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0270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7747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AA8C" w14:textId="77777777" w:rsidR="002F105C" w:rsidRDefault="002F105C" w:rsidP="007053BD">
            <w:pPr>
              <w:pStyle w:val="Szvegtrzs"/>
              <w:spacing w:after="0"/>
            </w:pPr>
            <w:r>
              <w:t>3469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88D7" w14:textId="77777777" w:rsidR="002F105C" w:rsidRDefault="002F105C" w:rsidP="007053BD">
            <w:pPr>
              <w:pStyle w:val="Szvegtrzs"/>
              <w:spacing w:after="0"/>
            </w:pPr>
            <w:r>
              <w:t>2310 Szigetszentmiklós, Csokonai utca 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5AA1" w14:textId="77777777" w:rsidR="002F105C" w:rsidRDefault="002F105C" w:rsidP="007053BD">
            <w:pPr>
              <w:pStyle w:val="Szvegtrzs"/>
              <w:spacing w:after="0"/>
            </w:pPr>
            <w:r>
              <w:t>József Attila Iskola – Tálalókonyha</w:t>
            </w:r>
          </w:p>
        </w:tc>
      </w:tr>
      <w:tr w:rsidR="002F105C" w14:paraId="00978268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0F95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B892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9307" w14:textId="77777777" w:rsidR="002F105C" w:rsidRDefault="002F105C" w:rsidP="007053BD">
            <w:pPr>
              <w:pStyle w:val="Szvegtrzs"/>
              <w:spacing w:after="0"/>
            </w:pPr>
            <w:r>
              <w:t>12505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5327" w14:textId="77777777" w:rsidR="002F105C" w:rsidRDefault="002F105C" w:rsidP="007053BD">
            <w:pPr>
              <w:pStyle w:val="Szvegtrzs"/>
              <w:spacing w:after="0"/>
            </w:pPr>
            <w:r>
              <w:t>2310 Szigetszentmiklós, Szebeni út 81. B. épület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D050" w14:textId="77777777" w:rsidR="002F105C" w:rsidRDefault="002F105C" w:rsidP="007053BD">
            <w:pPr>
              <w:pStyle w:val="Szvegtrzs"/>
              <w:spacing w:after="0"/>
            </w:pPr>
            <w:r>
              <w:t>Ádám Jenő Iskola – Főzőkonyha</w:t>
            </w:r>
          </w:p>
        </w:tc>
      </w:tr>
      <w:tr w:rsidR="002F105C" w14:paraId="20EF861C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6E47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70DC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8FC5" w14:textId="77777777" w:rsidR="002F105C" w:rsidRDefault="002F105C" w:rsidP="007053BD">
            <w:pPr>
              <w:pStyle w:val="Szvegtrzs"/>
              <w:spacing w:after="0"/>
            </w:pPr>
            <w:r>
              <w:t>1916/1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6F7B" w14:textId="77777777" w:rsidR="002F105C" w:rsidRDefault="002F105C" w:rsidP="007053BD">
            <w:pPr>
              <w:pStyle w:val="Szvegtrzs"/>
              <w:spacing w:after="0"/>
            </w:pPr>
            <w:r>
              <w:t>2310.Szigetszentmiklós, Kossuth Lajos utca 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7F46" w14:textId="77777777" w:rsidR="002F105C" w:rsidRDefault="002F105C" w:rsidP="007053BD">
            <w:pPr>
              <w:pStyle w:val="Szvegtrzs"/>
              <w:spacing w:after="0"/>
            </w:pPr>
            <w:r>
              <w:t>Bíró Lajos Iskola – Tálalókonyha</w:t>
            </w:r>
          </w:p>
        </w:tc>
      </w:tr>
      <w:tr w:rsidR="002F105C" w14:paraId="379BE44C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662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B8A6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70E1" w14:textId="77777777" w:rsidR="002F105C" w:rsidRDefault="002F105C" w:rsidP="007053BD">
            <w:pPr>
              <w:pStyle w:val="Szvegtrzs"/>
              <w:spacing w:after="0"/>
            </w:pPr>
            <w:r>
              <w:t>1420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2088" w14:textId="77777777" w:rsidR="002F105C" w:rsidRDefault="002F105C" w:rsidP="007053BD">
            <w:pPr>
              <w:pStyle w:val="Szvegtrzs"/>
              <w:spacing w:after="0"/>
            </w:pPr>
            <w:r>
              <w:t>2310 Szigetszentmiklós, Petőfi Sándor utca 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F579" w14:textId="77777777" w:rsidR="002F105C" w:rsidRDefault="002F105C" w:rsidP="007053BD">
            <w:pPr>
              <w:pStyle w:val="Szvegtrzs"/>
              <w:spacing w:after="0"/>
            </w:pPr>
            <w:r>
              <w:t>Bíró Lajos Iskola – Tálalókonyha</w:t>
            </w:r>
          </w:p>
        </w:tc>
      </w:tr>
      <w:tr w:rsidR="002F105C" w14:paraId="0C8D65E3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FA11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62CC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196D" w14:textId="77777777" w:rsidR="002F105C" w:rsidRDefault="002F105C" w:rsidP="007053BD">
            <w:pPr>
              <w:pStyle w:val="Szvegtrzs"/>
              <w:spacing w:after="0"/>
            </w:pPr>
            <w:r>
              <w:t>3831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6B52" w14:textId="77777777" w:rsidR="002F105C" w:rsidRDefault="002F105C" w:rsidP="007053BD">
            <w:pPr>
              <w:pStyle w:val="Szvegtrzs"/>
              <w:spacing w:after="0"/>
            </w:pPr>
            <w:r>
              <w:t>2310 Szigetszentmiklós, Tököli utca 30/a.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2B63" w14:textId="77777777" w:rsidR="002F105C" w:rsidRDefault="002F105C" w:rsidP="007053BD">
            <w:pPr>
              <w:pStyle w:val="Szvegtrzs"/>
              <w:spacing w:after="0"/>
            </w:pPr>
            <w:r>
              <w:t>Kardos Iskola - Tálalókonyha</w:t>
            </w:r>
          </w:p>
        </w:tc>
      </w:tr>
      <w:tr w:rsidR="002F105C" w14:paraId="6716C23B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5EAD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E8F2" w14:textId="77777777" w:rsidR="002F105C" w:rsidRDefault="002F105C" w:rsidP="007053BD">
            <w:pPr>
              <w:pStyle w:val="Szvegtrzs"/>
              <w:spacing w:after="0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3414" w14:textId="77777777" w:rsidR="002F105C" w:rsidRDefault="002F105C" w:rsidP="007053BD">
            <w:pPr>
              <w:pStyle w:val="Szvegtrzs"/>
              <w:spacing w:after="0"/>
            </w:pPr>
            <w:r>
              <w:t>3476/2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A488" w14:textId="77777777" w:rsidR="002F105C" w:rsidRDefault="002F105C" w:rsidP="007053BD">
            <w:pPr>
              <w:pStyle w:val="Szvegtrzs"/>
              <w:spacing w:after="0"/>
            </w:pPr>
            <w:r>
              <w:t>2310 Szigetszentmiklós, Csokonai utca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C7E7" w14:textId="77777777" w:rsidR="002F105C" w:rsidRDefault="002F105C" w:rsidP="007053BD">
            <w:pPr>
              <w:pStyle w:val="Szvegtrzs"/>
              <w:spacing w:after="0"/>
            </w:pPr>
            <w:r>
              <w:t>Batthyány Kázmér Gimnázium – Főzőkonyha</w:t>
            </w:r>
          </w:p>
        </w:tc>
      </w:tr>
      <w:tr w:rsidR="002F105C" w14:paraId="2B1B0C84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3F0D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CBF6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681F" w14:textId="77777777" w:rsidR="002F105C" w:rsidRDefault="002F105C" w:rsidP="007053BD">
            <w:pPr>
              <w:pStyle w:val="Szvegtrzs"/>
              <w:spacing w:after="0"/>
            </w:pPr>
            <w:r>
              <w:t>77/1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393E" w14:textId="77777777" w:rsidR="002F105C" w:rsidRDefault="002F105C" w:rsidP="007053BD">
            <w:pPr>
              <w:pStyle w:val="Szvegtrzs"/>
              <w:spacing w:after="0"/>
            </w:pPr>
            <w:r>
              <w:t>2310 Szigetszentmiklós</w:t>
            </w:r>
            <w:r>
              <w:tab/>
              <w:t xml:space="preserve"> </w:t>
            </w:r>
            <w:r>
              <w:br/>
              <w:t>Tököli út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BA0C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</w:tr>
      <w:tr w:rsidR="002F105C" w14:paraId="09625B2E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F999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2DAA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8663" w14:textId="77777777" w:rsidR="002F105C" w:rsidRDefault="002F105C" w:rsidP="007053BD">
            <w:pPr>
              <w:pStyle w:val="Szvegtrzs"/>
              <w:spacing w:after="0"/>
            </w:pPr>
            <w:r>
              <w:t>1930/1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3D37" w14:textId="77777777" w:rsidR="002F105C" w:rsidRDefault="002F105C" w:rsidP="007053BD">
            <w:pPr>
              <w:pStyle w:val="Szvegtrzs"/>
              <w:spacing w:after="0"/>
            </w:pPr>
            <w:r>
              <w:t>2310 Szigetszentmiklós</w:t>
            </w:r>
            <w:r>
              <w:tab/>
              <w:t xml:space="preserve"> </w:t>
            </w:r>
            <w:r>
              <w:br/>
              <w:t>Dr. Lengyel Lajos u.1.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11C5" w14:textId="77777777" w:rsidR="002F105C" w:rsidRDefault="002F105C" w:rsidP="007053BD">
            <w:pPr>
              <w:pStyle w:val="Szvegtrzs"/>
              <w:spacing w:after="0"/>
            </w:pPr>
            <w:r>
              <w:t>Civil Ház</w:t>
            </w:r>
          </w:p>
        </w:tc>
      </w:tr>
      <w:tr w:rsidR="002F105C" w14:paraId="1A4E1900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B86C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D05D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646A" w14:textId="77777777" w:rsidR="002F105C" w:rsidRDefault="002F105C" w:rsidP="007053BD">
            <w:pPr>
              <w:pStyle w:val="Szvegtrzs"/>
              <w:spacing w:after="0"/>
            </w:pPr>
            <w:r>
              <w:t>3911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0E2C" w14:textId="77777777" w:rsidR="002F105C" w:rsidRDefault="002F105C" w:rsidP="007053BD">
            <w:pPr>
              <w:pStyle w:val="Szvegtrzs"/>
              <w:spacing w:after="0"/>
            </w:pPr>
            <w:r>
              <w:t>2310 Szigetszentmiklós</w:t>
            </w:r>
            <w:r>
              <w:tab/>
              <w:t xml:space="preserve"> </w:t>
            </w:r>
            <w:r>
              <w:br/>
              <w:t>Árpád u. 34.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9BC0" w14:textId="77777777" w:rsidR="002F105C" w:rsidRDefault="002F105C" w:rsidP="007053BD">
            <w:pPr>
              <w:pStyle w:val="Szvegtrzs"/>
              <w:spacing w:after="0"/>
            </w:pPr>
            <w:r>
              <w:t>Helytörténeti Gyűjtemény és Ádám Jenő Emlékház (Gyűjtemény)</w:t>
            </w:r>
          </w:p>
        </w:tc>
      </w:tr>
      <w:tr w:rsidR="002F105C" w14:paraId="40041F52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DF67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5A6B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9935" w14:textId="77777777" w:rsidR="002F105C" w:rsidRDefault="002F105C" w:rsidP="007053BD">
            <w:pPr>
              <w:pStyle w:val="Szvegtrzs"/>
              <w:spacing w:after="0"/>
            </w:pPr>
            <w:r>
              <w:t>3541</w:t>
            </w:r>
            <w:r>
              <w:tab/>
              <w:t xml:space="preserve"> </w:t>
            </w:r>
            <w:r>
              <w:br/>
              <w:t>3528/68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5407" w14:textId="77777777" w:rsidR="002F105C" w:rsidRDefault="002F105C" w:rsidP="007053BD">
            <w:pPr>
              <w:pStyle w:val="Szvegtrzs"/>
              <w:spacing w:after="0"/>
            </w:pPr>
            <w:r>
              <w:t>2310 Szigetszentmiklós</w:t>
            </w:r>
            <w:r>
              <w:tab/>
              <w:t xml:space="preserve"> </w:t>
            </w:r>
            <w:r>
              <w:br/>
              <w:t>Erkel Ferenc u. 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7F37" w14:textId="77777777" w:rsidR="002F105C" w:rsidRDefault="002F105C" w:rsidP="007053BD">
            <w:pPr>
              <w:pStyle w:val="Szvegtrzs"/>
              <w:spacing w:after="0"/>
            </w:pPr>
            <w:r>
              <w:t>Alkotóház</w:t>
            </w:r>
          </w:p>
        </w:tc>
      </w:tr>
      <w:tr w:rsidR="002F105C" w14:paraId="57004E37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6B6C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F7E3" w14:textId="77777777" w:rsidR="002F105C" w:rsidRDefault="002F105C" w:rsidP="007053BD">
            <w:pPr>
              <w:pStyle w:val="Szvegtrzs"/>
              <w:spacing w:after="0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776F" w14:textId="77777777" w:rsidR="002F105C" w:rsidRDefault="002F105C" w:rsidP="007053BD">
            <w:pPr>
              <w:pStyle w:val="Szvegtrzs"/>
              <w:spacing w:after="0"/>
            </w:pPr>
            <w:r>
              <w:t>3613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D177" w14:textId="77777777" w:rsidR="002F105C" w:rsidRDefault="002F105C" w:rsidP="007053BD">
            <w:pPr>
              <w:pStyle w:val="Szvegtrzs"/>
              <w:spacing w:after="0"/>
            </w:pPr>
            <w:r>
              <w:t>2310 Szigetszentmiklós</w:t>
            </w:r>
            <w:r>
              <w:tab/>
              <w:t xml:space="preserve"> </w:t>
            </w:r>
            <w:r>
              <w:br/>
              <w:t>Váci Mihály u. 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8AB0" w14:textId="77777777" w:rsidR="002F105C" w:rsidRDefault="002F105C" w:rsidP="007053BD">
            <w:pPr>
              <w:pStyle w:val="Szvegtrzs"/>
              <w:spacing w:after="0"/>
            </w:pPr>
            <w:r>
              <w:t>Nemzedékek Háza</w:t>
            </w:r>
          </w:p>
        </w:tc>
      </w:tr>
      <w:tr w:rsidR="002F105C" w14:paraId="322A9277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6A5F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A8E9" w14:textId="77777777" w:rsidR="002F105C" w:rsidRDefault="002F105C" w:rsidP="007053BD">
            <w:pPr>
              <w:pStyle w:val="Szvegtrzs"/>
              <w:spacing w:after="0"/>
            </w:pPr>
            <w:r>
              <w:lastRenderedPageBreak/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C9C9" w14:textId="77777777" w:rsidR="002F105C" w:rsidRDefault="002F105C" w:rsidP="007053BD">
            <w:pPr>
              <w:pStyle w:val="Szvegtrzs"/>
              <w:spacing w:after="0"/>
            </w:pPr>
            <w:r>
              <w:t>1966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0760" w14:textId="77777777" w:rsidR="002F105C" w:rsidRDefault="002F105C" w:rsidP="007053BD">
            <w:pPr>
              <w:pStyle w:val="Szvegtrzs"/>
              <w:spacing w:after="0"/>
            </w:pPr>
            <w:r>
              <w:t xml:space="preserve">2310 </w:t>
            </w:r>
            <w:r>
              <w:lastRenderedPageBreak/>
              <w:t>Szigetszentmiklós</w:t>
            </w:r>
            <w:r>
              <w:tab/>
              <w:t xml:space="preserve"> </w:t>
            </w:r>
            <w:r>
              <w:br/>
              <w:t>Árpád u. 29.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C251" w14:textId="77777777" w:rsidR="002F105C" w:rsidRDefault="002F105C" w:rsidP="007053BD">
            <w:pPr>
              <w:pStyle w:val="Szvegtrzs"/>
              <w:spacing w:after="0"/>
            </w:pPr>
            <w:r>
              <w:lastRenderedPageBreak/>
              <w:t xml:space="preserve">Helytörténeti Gyűjtemény </w:t>
            </w:r>
            <w:r>
              <w:lastRenderedPageBreak/>
              <w:t>és Ádám Jenő Emlékház (Emlékház)</w:t>
            </w:r>
          </w:p>
        </w:tc>
      </w:tr>
      <w:tr w:rsidR="002F105C" w14:paraId="3FA06608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AE6E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8B93" w14:textId="77777777" w:rsidR="002F105C" w:rsidRDefault="002F105C" w:rsidP="007053BD">
            <w:pPr>
              <w:pStyle w:val="Szvegtrzs"/>
              <w:spacing w:after="0"/>
            </w:pPr>
            <w:r>
              <w:t>Kulturális és Művészeti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6989" w14:textId="77777777" w:rsidR="002F105C" w:rsidRDefault="002F105C" w:rsidP="007053BD">
            <w:pPr>
              <w:pStyle w:val="Szvegtrzs"/>
              <w:spacing w:after="0"/>
            </w:pPr>
            <w:r>
              <w:t>77/1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6C28" w14:textId="77777777" w:rsidR="002F105C" w:rsidRDefault="002F105C" w:rsidP="007053BD">
            <w:pPr>
              <w:pStyle w:val="Szvegtrzs"/>
              <w:spacing w:after="0"/>
            </w:pPr>
            <w:r>
              <w:t xml:space="preserve">2310 Szigetszentmiklós </w:t>
            </w:r>
            <w:r>
              <w:tab/>
              <w:t xml:space="preserve"> </w:t>
            </w:r>
            <w:r>
              <w:br/>
              <w:t>Tököli út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2DFE" w14:textId="77777777" w:rsidR="002F105C" w:rsidRDefault="002F105C" w:rsidP="007053BD">
            <w:pPr>
              <w:pStyle w:val="Szvegtrzs"/>
              <w:spacing w:after="0"/>
            </w:pPr>
            <w:r>
              <w:t>Iroda</w:t>
            </w:r>
          </w:p>
        </w:tc>
      </w:tr>
      <w:tr w:rsidR="002F105C" w14:paraId="55849ADA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0505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488F" w14:textId="77777777" w:rsidR="002F105C" w:rsidRDefault="002F105C" w:rsidP="007053BD">
            <w:pPr>
              <w:pStyle w:val="Szvegtrzs"/>
              <w:spacing w:after="0"/>
            </w:pPr>
            <w:r>
              <w:t>Szigetszentmiklós Család- és Gyermekjóléti Központ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9B8B" w14:textId="77777777" w:rsidR="002F105C" w:rsidRDefault="002F105C" w:rsidP="007053BD">
            <w:pPr>
              <w:pStyle w:val="Szvegtrzs"/>
              <w:spacing w:after="0"/>
            </w:pPr>
            <w:r>
              <w:t>83/2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1E9A" w14:textId="77777777" w:rsidR="002F105C" w:rsidRDefault="002F105C" w:rsidP="007053BD">
            <w:pPr>
              <w:pStyle w:val="Szvegtrzs"/>
              <w:spacing w:after="0"/>
            </w:pPr>
            <w:r>
              <w:t>2310 Szigetszentmiklós, Losonczi u. 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E47E" w14:textId="77777777" w:rsidR="002F105C" w:rsidRDefault="002F105C" w:rsidP="007053BD">
            <w:pPr>
              <w:pStyle w:val="Szvegtrzs"/>
              <w:spacing w:after="0"/>
            </w:pPr>
            <w:r>
              <w:t>Család- és Gyermekjóléti Központ, székhely</w:t>
            </w:r>
          </w:p>
        </w:tc>
      </w:tr>
      <w:tr w:rsidR="002F105C" w14:paraId="112E35C0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784F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43BF" w14:textId="77777777" w:rsidR="002F105C" w:rsidRDefault="002F105C" w:rsidP="007053BD">
            <w:pPr>
              <w:pStyle w:val="Szvegtrzs"/>
              <w:spacing w:after="0"/>
            </w:pPr>
            <w:r>
              <w:t>Szigetszentmiklós Család- és Gyermekjóléti Központ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B015" w14:textId="77777777" w:rsidR="002F105C" w:rsidRDefault="002F105C" w:rsidP="007053BD">
            <w:pPr>
              <w:pStyle w:val="Szvegtrzs"/>
              <w:spacing w:after="0"/>
            </w:pPr>
            <w:r>
              <w:t>3543/2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EA3A" w14:textId="77777777" w:rsidR="002F105C" w:rsidRDefault="002F105C" w:rsidP="007053BD">
            <w:pPr>
              <w:pStyle w:val="Szvegtrzs"/>
              <w:spacing w:after="0"/>
            </w:pPr>
            <w:r>
              <w:t>2310 Szigetszentmiklós, Gyári út 21.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6951" w14:textId="77777777" w:rsidR="002F105C" w:rsidRDefault="002F105C" w:rsidP="007053BD">
            <w:pPr>
              <w:pStyle w:val="Szvegtrzs"/>
              <w:spacing w:after="0"/>
            </w:pPr>
            <w:r>
              <w:t>Család- és Gyermekjóléti Központ, telephely (bérelt)</w:t>
            </w:r>
          </w:p>
        </w:tc>
      </w:tr>
      <w:tr w:rsidR="002F105C" w14:paraId="5395A8EA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BAC0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33D6" w14:textId="77777777" w:rsidR="002F105C" w:rsidRDefault="002F105C" w:rsidP="007053BD">
            <w:pPr>
              <w:pStyle w:val="Szvegtrzs"/>
              <w:spacing w:after="0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7BA5" w14:textId="77777777" w:rsidR="002F105C" w:rsidRDefault="002F105C" w:rsidP="007053BD">
            <w:pPr>
              <w:pStyle w:val="Szvegtrzs"/>
              <w:spacing w:after="0"/>
            </w:pPr>
            <w: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6027" w14:textId="77777777" w:rsidR="002F105C" w:rsidRDefault="002F105C" w:rsidP="007053BD">
            <w:pPr>
              <w:pStyle w:val="Szvegtrzs"/>
              <w:spacing w:after="0"/>
            </w:pPr>
            <w:r>
              <w:t>2310 Szigetszentmiklós, Kossuth L. utca 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91B5" w14:textId="77777777" w:rsidR="002F105C" w:rsidRDefault="002F105C" w:rsidP="007053BD">
            <w:pPr>
              <w:pStyle w:val="Szvegtrzs"/>
              <w:spacing w:after="0"/>
            </w:pPr>
            <w:r>
              <w:t>Apróka Bölcsőde</w:t>
            </w:r>
          </w:p>
        </w:tc>
      </w:tr>
      <w:tr w:rsidR="002F105C" w14:paraId="014711E2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02E2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64D5" w14:textId="77777777" w:rsidR="002F105C" w:rsidRDefault="002F105C" w:rsidP="007053BD">
            <w:pPr>
              <w:pStyle w:val="Szvegtrzs"/>
              <w:spacing w:after="0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F2DB" w14:textId="77777777" w:rsidR="002F105C" w:rsidRDefault="002F105C" w:rsidP="007053BD">
            <w:pPr>
              <w:pStyle w:val="Szvegtrzs"/>
              <w:spacing w:after="0"/>
            </w:pPr>
            <w:r>
              <w:t>3775/2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8D3B" w14:textId="77777777" w:rsidR="002F105C" w:rsidRDefault="002F105C" w:rsidP="007053BD">
            <w:pPr>
              <w:pStyle w:val="Szvegtrzs"/>
              <w:spacing w:after="0"/>
            </w:pPr>
            <w:r>
              <w:t>2310 Szigetszentmiklós, Semmelweis utca 20.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E9D3" w14:textId="77777777" w:rsidR="002F105C" w:rsidRDefault="002F105C" w:rsidP="007053BD">
            <w:pPr>
              <w:pStyle w:val="Szvegtrzs"/>
              <w:spacing w:after="0"/>
            </w:pPr>
            <w:r>
              <w:t>Apróka Bölcsőde, Bóbita Tagintézmény (bérelt)</w:t>
            </w:r>
          </w:p>
        </w:tc>
      </w:tr>
      <w:tr w:rsidR="002F105C" w14:paraId="02E308BD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B07E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9DC1" w14:textId="77777777" w:rsidR="002F105C" w:rsidRDefault="002F105C" w:rsidP="007053BD">
            <w:pPr>
              <w:pStyle w:val="Szvegtrzs"/>
              <w:spacing w:after="0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BB23" w14:textId="77777777" w:rsidR="002F105C" w:rsidRDefault="002F105C" w:rsidP="007053BD">
            <w:pPr>
              <w:pStyle w:val="Szvegtrzs"/>
              <w:spacing w:after="0"/>
            </w:pPr>
            <w:r>
              <w:t>3528/54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EA86" w14:textId="77777777" w:rsidR="002F105C" w:rsidRDefault="002F105C" w:rsidP="007053BD">
            <w:pPr>
              <w:pStyle w:val="Szvegtrzs"/>
              <w:spacing w:after="0"/>
            </w:pPr>
            <w:r>
              <w:t>2310 Szigetszentmiklós, Szent Miklós útja 8/a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C660" w14:textId="77777777" w:rsidR="002F105C" w:rsidRDefault="002F105C" w:rsidP="007053BD">
            <w:pPr>
              <w:pStyle w:val="Szvegtrzs"/>
              <w:spacing w:after="0"/>
            </w:pPr>
            <w:r>
              <w:t>Apróka Bölcsőde, Tipegő Tagintézmény</w:t>
            </w:r>
          </w:p>
        </w:tc>
      </w:tr>
      <w:tr w:rsidR="002F105C" w14:paraId="35658439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EACD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9C24" w14:textId="77777777" w:rsidR="002F105C" w:rsidRDefault="002F105C" w:rsidP="007053BD">
            <w:pPr>
              <w:pStyle w:val="Szvegtrzs"/>
              <w:spacing w:after="0"/>
            </w:pPr>
            <w:r>
              <w:t>Vackor Integrált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0C30" w14:textId="77777777" w:rsidR="002F105C" w:rsidRDefault="002F105C" w:rsidP="007053BD">
            <w:pPr>
              <w:pStyle w:val="Szvegtrzs"/>
              <w:spacing w:after="0"/>
            </w:pPr>
            <w:r>
              <w:t>13093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51A0" w14:textId="77777777" w:rsidR="002F105C" w:rsidRDefault="002F105C" w:rsidP="007053BD">
            <w:pPr>
              <w:pStyle w:val="Szvegtrzs"/>
              <w:spacing w:after="0"/>
            </w:pPr>
            <w:r>
              <w:t xml:space="preserve">2310 Szigetszentmiklós, Temesvári utca 16-22.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25D8" w14:textId="77777777" w:rsidR="002F105C" w:rsidRDefault="002F105C" w:rsidP="007053BD">
            <w:pPr>
              <w:pStyle w:val="Szvegtrzs"/>
              <w:spacing w:after="0"/>
            </w:pPr>
            <w:r>
              <w:t>Bölcsőde</w:t>
            </w:r>
          </w:p>
        </w:tc>
      </w:tr>
      <w:tr w:rsidR="002F105C" w14:paraId="3BE150BA" w14:textId="77777777" w:rsidTr="007053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4465" w14:textId="77777777" w:rsidR="002F105C" w:rsidRDefault="002F105C" w:rsidP="007053BD">
            <w:pPr>
              <w:pStyle w:val="Szvegtrz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8751" w14:textId="77777777" w:rsidR="002F105C" w:rsidRDefault="002F105C" w:rsidP="007053BD">
            <w:pPr>
              <w:pStyle w:val="Szvegtrzs"/>
              <w:spacing w:after="0"/>
            </w:pPr>
            <w:r>
              <w:t>Vadgesztenye Szociális Intézmény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2A34" w14:textId="77777777" w:rsidR="002F105C" w:rsidRDefault="002F105C" w:rsidP="007053BD">
            <w:pPr>
              <w:pStyle w:val="Szvegtrzs"/>
              <w:spacing w:after="0"/>
            </w:pPr>
            <w:r>
              <w:t>1915/1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0FC9" w14:textId="77777777" w:rsidR="002F105C" w:rsidRDefault="002F105C" w:rsidP="007053BD">
            <w:pPr>
              <w:pStyle w:val="Szvegtrzs"/>
              <w:spacing w:after="0"/>
            </w:pPr>
            <w:r>
              <w:t>2310 Szigetszentmiklós, Kossuth Lajos utca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9ED0" w14:textId="77777777" w:rsidR="002F105C" w:rsidRDefault="002F105C" w:rsidP="007053BD">
            <w:pPr>
              <w:pStyle w:val="Szvegtrzs"/>
              <w:spacing w:after="0"/>
            </w:pPr>
            <w:r>
              <w:t>Szociális Intézmény</w:t>
            </w:r>
          </w:p>
        </w:tc>
      </w:tr>
    </w:tbl>
    <w:p w14:paraId="4ABE79DE" w14:textId="77777777" w:rsidR="002F105C" w:rsidRDefault="002F105C" w:rsidP="004265F2">
      <w:pPr>
        <w:tabs>
          <w:tab w:val="left" w:pos="0"/>
        </w:tabs>
        <w:spacing w:before="0" w:after="0"/>
      </w:pPr>
    </w:p>
    <w:sectPr w:rsidR="002F105C" w:rsidSect="00F77E43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936A" w14:textId="77777777" w:rsidR="00DD2880" w:rsidRDefault="00DD2880" w:rsidP="00776C21">
      <w:pPr>
        <w:spacing w:before="0" w:after="0"/>
      </w:pPr>
      <w:r>
        <w:separator/>
      </w:r>
    </w:p>
    <w:p w14:paraId="547A0CF1" w14:textId="77777777" w:rsidR="00DD2880" w:rsidRDefault="00DD2880"/>
  </w:endnote>
  <w:endnote w:type="continuationSeparator" w:id="0">
    <w:p w14:paraId="25FC5572" w14:textId="77777777" w:rsidR="00DD2880" w:rsidRDefault="00DD2880" w:rsidP="00776C21">
      <w:pPr>
        <w:spacing w:before="0" w:after="0"/>
      </w:pPr>
      <w:r>
        <w:continuationSeparator/>
      </w:r>
    </w:p>
    <w:p w14:paraId="5C66C7B6" w14:textId="77777777" w:rsidR="00DD2880" w:rsidRDefault="00DD2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4E6" w14:textId="77777777" w:rsidR="00F86DA2" w:rsidRPr="00312DBB" w:rsidRDefault="00123057" w:rsidP="00F77E4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F99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AAAC" w14:textId="77777777" w:rsidR="002F105C" w:rsidRDefault="002F10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568" w14:textId="77777777" w:rsidR="00DD2880" w:rsidRDefault="00DD2880" w:rsidP="00776C21">
      <w:pPr>
        <w:spacing w:before="0" w:after="0"/>
      </w:pPr>
      <w:r>
        <w:separator/>
      </w:r>
    </w:p>
  </w:footnote>
  <w:footnote w:type="continuationSeparator" w:id="0">
    <w:p w14:paraId="387E4F66" w14:textId="77777777" w:rsidR="00DD2880" w:rsidRDefault="00DD2880" w:rsidP="00776C21">
      <w:pPr>
        <w:spacing w:before="0" w:after="0"/>
      </w:pPr>
      <w:r>
        <w:continuationSeparator/>
      </w:r>
    </w:p>
    <w:p w14:paraId="60B8BCB7" w14:textId="77777777" w:rsidR="00DD2880" w:rsidRDefault="00DD2880"/>
  </w:footnote>
  <w:footnote w:id="1">
    <w:p w14:paraId="1D3CDCB8" w14:textId="330E0B40" w:rsidR="00A67F18" w:rsidRDefault="00A67F18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</w:t>
      </w:r>
      <w:r w:rsidRPr="00342473">
        <w:t>(VII.02.)</w:t>
      </w:r>
      <w:r>
        <w:t xml:space="preserve"> önkormányzati rendelet 1.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2">
    <w:p w14:paraId="54493357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(1) bekezdése, hatályos 2013. május 30. napjától.</w:t>
      </w:r>
    </w:p>
  </w:footnote>
  <w:footnote w:id="3">
    <w:p w14:paraId="17436B0C" w14:textId="77777777" w:rsidR="0046007B" w:rsidRDefault="0046007B">
      <w:pPr>
        <w:pStyle w:val="Lbjegyzetszveg"/>
      </w:pPr>
      <w:r>
        <w:rPr>
          <w:rStyle w:val="Lbjegyzet-hivatkozs"/>
        </w:rPr>
        <w:footnoteRef/>
      </w:r>
      <w:r>
        <w:t xml:space="preserve"> Beépítette a 16/2019. (VIII.16.) önkormányzati rendelet 1. §-a, hatályos 2019. augusztus 17. napjától.</w:t>
      </w:r>
    </w:p>
  </w:footnote>
  <w:footnote w:id="4">
    <w:p w14:paraId="4BD1B98A" w14:textId="641B49ED" w:rsidR="00526F97" w:rsidRDefault="00526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Beépítette a </w:t>
      </w:r>
      <w:r>
        <w:t>20</w:t>
      </w:r>
      <w:r>
        <w:t>/20</w:t>
      </w:r>
      <w:r>
        <w:t>22</w:t>
      </w:r>
      <w:r>
        <w:t>. (</w:t>
      </w:r>
      <w:r>
        <w:t>X</w:t>
      </w:r>
      <w:r>
        <w:t>II.</w:t>
      </w:r>
      <w:r>
        <w:t>01</w:t>
      </w:r>
      <w:r>
        <w:t>.) önkormányzati rendelet 1. §-a, hatályos 20</w:t>
      </w:r>
      <w:r>
        <w:t>23</w:t>
      </w:r>
      <w:r>
        <w:t xml:space="preserve">. </w:t>
      </w:r>
      <w:r>
        <w:t>január 1</w:t>
      </w:r>
      <w:r>
        <w:t>. napjától.</w:t>
      </w:r>
    </w:p>
  </w:footnote>
  <w:footnote w:id="5">
    <w:p w14:paraId="3A5FB9CB" w14:textId="30C72453" w:rsidR="00526F97" w:rsidRDefault="00526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Beépítette a 20/2022. (XII.01.) önkormányzati rendelet 1. §-a, hatályos 2023. január 1. napjától.</w:t>
      </w:r>
    </w:p>
  </w:footnote>
  <w:footnote w:id="6">
    <w:p w14:paraId="106E680E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Módosította a 22/2013. (V.30.) önkormányzati rendelet 1. § (2) bekezdése, hatályos 2013. május 30. napjától.</w:t>
      </w:r>
    </w:p>
  </w:footnote>
  <w:footnote w:id="7">
    <w:p w14:paraId="769A9981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(3) bekezdése, hatályos 2013. május 30. napjától.</w:t>
      </w:r>
    </w:p>
  </w:footnote>
  <w:footnote w:id="8">
    <w:p w14:paraId="23FFE173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(4) bekezdése, hatályos 2013. május 30. napjától.</w:t>
      </w:r>
    </w:p>
  </w:footnote>
  <w:footnote w:id="9">
    <w:p w14:paraId="2A78CEB9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(5) bekezdése, hatályos 2013. május 30. napjától.</w:t>
      </w:r>
    </w:p>
  </w:footnote>
  <w:footnote w:id="10">
    <w:p w14:paraId="779F4FCB" w14:textId="7CCA460B" w:rsidR="00B0295B" w:rsidRDefault="00B0295B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41. §-a, hatályos 2019. november 6. napjától.</w:t>
      </w:r>
      <w:r w:rsidR="00A45D12">
        <w:t xml:space="preserve"> Módosította a 15/2022. (IX.27.) önkormányzati rendelet 6. §-a, hatályos 2022. szeptember 28. napjától.</w:t>
      </w:r>
    </w:p>
  </w:footnote>
  <w:footnote w:id="11">
    <w:p w14:paraId="60E71E3A" w14:textId="6C65BF17" w:rsidR="00A67F18" w:rsidRDefault="00A67F18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(</w:t>
      </w:r>
      <w:r w:rsidRPr="00342473">
        <w:t>VII.02.</w:t>
      </w:r>
      <w:r>
        <w:t xml:space="preserve">) önkormányzati rendelet 2.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12">
    <w:p w14:paraId="44C59D71" w14:textId="4CDBA890" w:rsidR="00477427" w:rsidRDefault="00477427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r>
        <w:t xml:space="preserve"> a 20/2022. (XII.01.) önkormányzati rendelet </w:t>
      </w:r>
      <w:r>
        <w:t>2</w:t>
      </w:r>
      <w:r>
        <w:t>. §</w:t>
      </w:r>
      <w:r w:rsidR="006E7A72">
        <w:t xml:space="preserve"> (1) bekezdése</w:t>
      </w:r>
      <w:r>
        <w:t>, hatályos 2023. január 1. napjától.</w:t>
      </w:r>
    </w:p>
  </w:footnote>
  <w:footnote w:id="13">
    <w:p w14:paraId="3C848B0E" w14:textId="4F62359E" w:rsidR="007439F7" w:rsidRDefault="007439F7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7. §-a, hatályos 2022. szeptember 28. napjától.</w:t>
      </w:r>
    </w:p>
  </w:footnote>
  <w:footnote w:id="14">
    <w:p w14:paraId="211AE3C5" w14:textId="7709D745" w:rsidR="006E7A72" w:rsidRDefault="006E7A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20/2022. (XII.01.) önkormányzati rendelet 2. §</w:t>
      </w:r>
      <w:r>
        <w:t xml:space="preserve"> (2) bekezdése</w:t>
      </w:r>
      <w:r>
        <w:t>, hatályos 2023. január 1. napjától.</w:t>
      </w:r>
    </w:p>
  </w:footnote>
  <w:footnote w:id="15">
    <w:p w14:paraId="253C0207" w14:textId="09A33113" w:rsidR="00927082" w:rsidRDefault="009270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20/2022. (XII.01.) önkormányzati rendelet 2. § (</w:t>
      </w:r>
      <w:r>
        <w:t>3</w:t>
      </w:r>
      <w:r>
        <w:t>) bekezdése, hatályos 2023. január 1. napjától.</w:t>
      </w:r>
    </w:p>
  </w:footnote>
  <w:footnote w:id="16">
    <w:p w14:paraId="0B178CC0" w14:textId="06946ECD" w:rsidR="00584592" w:rsidRDefault="00584592">
      <w:pPr>
        <w:pStyle w:val="Lbjegyzetszveg"/>
      </w:pPr>
      <w:r>
        <w:rPr>
          <w:rStyle w:val="Lbjegyzet-hivatkozs"/>
        </w:rPr>
        <w:footnoteRef/>
      </w:r>
      <w:r>
        <w:t xml:space="preserve"> Beépítette</w:t>
      </w:r>
      <w:r>
        <w:t xml:space="preserve"> a 20/2022. (XII.01.) önkormányzati rendelet 2. § (</w:t>
      </w:r>
      <w:r>
        <w:t>4</w:t>
      </w:r>
      <w:r>
        <w:t>) bekezdése, hatályos 2023. január 1. napjától.</w:t>
      </w:r>
    </w:p>
  </w:footnote>
  <w:footnote w:id="17">
    <w:p w14:paraId="63CE7E37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2. §-a, hatályos 2013. május 30. napjától. Módosította a 22/2015. (VI.25.) önkormányzati rendelet 1.§ (1) bekezdése, hatályos 2015. június 26. napjától.</w:t>
      </w:r>
    </w:p>
  </w:footnote>
  <w:footnote w:id="18">
    <w:p w14:paraId="03CCF460" w14:textId="77777777" w:rsidR="00F86DA2" w:rsidRDefault="00F86DA2">
      <w:pPr>
        <w:pStyle w:val="Lbjegyzetszveg"/>
      </w:pPr>
      <w:r>
        <w:rPr>
          <w:rStyle w:val="Lbjegyzet-hivatkozs"/>
        </w:rPr>
        <w:footnoteRef/>
      </w:r>
      <w:r>
        <w:t xml:space="preserve"> Beépítette a 22/2015. (VI.25.) önkormányzati rendelet 1.§ (2) bekezdése, hatályos 2015. június 26. napjától.</w:t>
      </w:r>
    </w:p>
  </w:footnote>
  <w:footnote w:id="19">
    <w:p w14:paraId="68C7CC08" w14:textId="7FD79863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Módosította a 22/2013. (V.30.) önkormányzati rendelet 3. §-a, hatályos 2013. május 30. napjától. Módosította a 22/2015. (VI.25.) önkormányzati rendelet 1.§ (3) bekezdése, hatályos 2015. június 26. napjától.</w:t>
      </w:r>
      <w:r w:rsidR="00BA1865">
        <w:t xml:space="preserve"> Módosította a 15/2022. (IX.27.) önkormányzati rendelet 8. §-a, hatályos 2022. szeptember 28. napjától.</w:t>
      </w:r>
    </w:p>
  </w:footnote>
  <w:footnote w:id="20">
    <w:p w14:paraId="069CDEC9" w14:textId="6005D649" w:rsidR="00BA1865" w:rsidRDefault="00BA186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8. §-a, hatályos 2022. szeptember 28. napjától.</w:t>
      </w:r>
    </w:p>
  </w:footnote>
  <w:footnote w:id="21">
    <w:p w14:paraId="5BC613CB" w14:textId="5AFAA129" w:rsidR="00BA1865" w:rsidRDefault="00BA186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8. §-a, hatályos 2022. szeptember 28. napjától.</w:t>
      </w:r>
    </w:p>
  </w:footnote>
  <w:footnote w:id="22">
    <w:p w14:paraId="32B4DC99" w14:textId="5EE688E6" w:rsidR="00C47880" w:rsidRDefault="00C47880">
      <w:pPr>
        <w:pStyle w:val="Lbjegyzetszveg"/>
      </w:pPr>
      <w:r>
        <w:rPr>
          <w:rStyle w:val="Lbjegyzet-hivatkozs"/>
        </w:rPr>
        <w:footnoteRef/>
      </w:r>
      <w:r>
        <w:t xml:space="preserve"> Beépítette a 14/2021. (</w:t>
      </w:r>
      <w:r w:rsidRPr="00342473">
        <w:t>VII.02</w:t>
      </w:r>
      <w:r>
        <w:t xml:space="preserve">.) önkormányzati rendelet 4.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23">
    <w:p w14:paraId="53EB41D8" w14:textId="021BF850" w:rsidR="00D83E0A" w:rsidRDefault="00D83E0A">
      <w:pPr>
        <w:pStyle w:val="Lbjegyzetszveg"/>
      </w:pPr>
      <w:r>
        <w:rPr>
          <w:rStyle w:val="Lbjegyzet-hivatkozs"/>
        </w:rPr>
        <w:footnoteRef/>
      </w:r>
      <w:r>
        <w:t xml:space="preserve"> Módosította a 28/2016. (X.27.) önkormányzati rendelet 1.§ -a, hatályos 2016. október 28. napjától.</w:t>
      </w:r>
      <w:r w:rsidR="007B2B14">
        <w:t xml:space="preserve"> Módosította a </w:t>
      </w:r>
      <w:r w:rsidR="00A55F99">
        <w:t>4</w:t>
      </w:r>
      <w:r w:rsidR="007B2B14">
        <w:t>/2017. (II.16.) önkormányzati rendelet 1.§ -a, hatályos 2017. február 17. napjától.</w:t>
      </w:r>
      <w:r w:rsidR="00A92442">
        <w:t xml:space="preserve"> </w:t>
      </w:r>
      <w:r w:rsidR="00A92442">
        <w:t xml:space="preserve">Hatályon kívül helyezte a </w:t>
      </w:r>
      <w:r w:rsidR="00A92442">
        <w:t>20</w:t>
      </w:r>
      <w:r w:rsidR="00A92442">
        <w:t>/20</w:t>
      </w:r>
      <w:r w:rsidR="00A92442">
        <w:t>22</w:t>
      </w:r>
      <w:r w:rsidR="00A92442">
        <w:t>. (</w:t>
      </w:r>
      <w:r w:rsidR="00A92442">
        <w:t>X</w:t>
      </w:r>
      <w:r w:rsidR="00A92442">
        <w:t>II.</w:t>
      </w:r>
      <w:r w:rsidR="00A92442">
        <w:t>01</w:t>
      </w:r>
      <w:r w:rsidR="00A92442">
        <w:t xml:space="preserve">.) önkormányzati rendelet </w:t>
      </w:r>
      <w:r w:rsidR="00A92442">
        <w:t>4</w:t>
      </w:r>
      <w:r w:rsidR="00A92442">
        <w:t>. §-a 20</w:t>
      </w:r>
      <w:r w:rsidR="00A92442">
        <w:t>23. január 1</w:t>
      </w:r>
      <w:r w:rsidR="00A92442">
        <w:t>. napjától.</w:t>
      </w:r>
    </w:p>
  </w:footnote>
  <w:footnote w:id="24">
    <w:p w14:paraId="5D20FEB5" w14:textId="24A9CF98" w:rsidR="003C7CF5" w:rsidRDefault="003C7CF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9. §-a, hatályos 2022. szeptember 28. napjától.</w:t>
      </w:r>
    </w:p>
  </w:footnote>
  <w:footnote w:id="25">
    <w:p w14:paraId="59A6E408" w14:textId="26861F70" w:rsidR="002F105C" w:rsidRDefault="002F10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Beépítette a 20/2022. (XII.01.) önkormányzati rendelet </w:t>
      </w:r>
      <w:r>
        <w:t>3</w:t>
      </w:r>
      <w:r>
        <w:t>. §</w:t>
      </w:r>
      <w:r>
        <w:t>-a</w:t>
      </w:r>
      <w:r>
        <w:t>, hatályos 2023. január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00D" w14:textId="7CF2C4AE" w:rsidR="00F86DA2" w:rsidRDefault="00F86DA2" w:rsidP="00F77E43">
    <w:pPr>
      <w:pStyle w:val="lfej"/>
      <w:jc w:val="right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Hatályosság állapota: 20</w:t>
    </w:r>
    <w:r w:rsidR="00A67F18">
      <w:rPr>
        <w:b/>
        <w:smallCaps/>
        <w:sz w:val="16"/>
        <w:szCs w:val="16"/>
      </w:rPr>
      <w:t>2</w:t>
    </w:r>
    <w:r w:rsidR="00526F97">
      <w:rPr>
        <w:b/>
        <w:smallCaps/>
        <w:sz w:val="16"/>
        <w:szCs w:val="16"/>
      </w:rPr>
      <w:t>3</w:t>
    </w:r>
    <w:r>
      <w:rPr>
        <w:b/>
        <w:smallCaps/>
        <w:sz w:val="16"/>
        <w:szCs w:val="16"/>
      </w:rPr>
      <w:t xml:space="preserve">. </w:t>
    </w:r>
    <w:r w:rsidR="00526F97">
      <w:rPr>
        <w:b/>
        <w:smallCaps/>
        <w:sz w:val="16"/>
        <w:szCs w:val="16"/>
      </w:rPr>
      <w:t>január 1</w:t>
    </w:r>
    <w:r>
      <w:rPr>
        <w:b/>
        <w:smallCaps/>
        <w:sz w:val="16"/>
        <w:szCs w:val="16"/>
      </w:rPr>
      <w:t>.</w:t>
    </w:r>
    <w:r w:rsidRPr="00845424">
      <w:rPr>
        <w:b/>
        <w:smallCaps/>
        <w:sz w:val="16"/>
        <w:szCs w:val="16"/>
      </w:rPr>
      <w:t xml:space="preserve"> </w:t>
    </w:r>
    <w:r>
      <w:rPr>
        <w:b/>
        <w:smallCaps/>
        <w:sz w:val="16"/>
        <w:szCs w:val="16"/>
      </w:rPr>
      <w:t xml:space="preserve">     </w:t>
    </w:r>
  </w:p>
  <w:p w14:paraId="50F8374F" w14:textId="77777777" w:rsidR="00F86DA2" w:rsidRPr="002231A1" w:rsidRDefault="00000000" w:rsidP="00F77E43">
    <w:pPr>
      <w:pStyle w:val="lfej"/>
      <w:jc w:val="right"/>
      <w:rPr>
        <w:b/>
        <w:smallCaps/>
        <w:sz w:val="16"/>
        <w:szCs w:val="16"/>
      </w:rPr>
    </w:pPr>
    <w:r>
      <w:pict w14:anchorId="78865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D1"/>
    <w:multiLevelType w:val="hybridMultilevel"/>
    <w:tmpl w:val="AA062D4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B665CC"/>
    <w:multiLevelType w:val="hybridMultilevel"/>
    <w:tmpl w:val="126AC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B01"/>
    <w:multiLevelType w:val="hybridMultilevel"/>
    <w:tmpl w:val="8D36D3EA"/>
    <w:lvl w:ilvl="0" w:tplc="A16C4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6C49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4DA7"/>
    <w:multiLevelType w:val="hybridMultilevel"/>
    <w:tmpl w:val="2E327C3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59CEA2C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D6D81"/>
    <w:multiLevelType w:val="hybridMultilevel"/>
    <w:tmpl w:val="8A0A2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F63"/>
    <w:multiLevelType w:val="hybridMultilevel"/>
    <w:tmpl w:val="D77C4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00468">
    <w:abstractNumId w:val="5"/>
  </w:num>
  <w:num w:numId="2" w16cid:durableId="1774665574">
    <w:abstractNumId w:val="1"/>
  </w:num>
  <w:num w:numId="3" w16cid:durableId="1020618127">
    <w:abstractNumId w:val="4"/>
  </w:num>
  <w:num w:numId="4" w16cid:durableId="1607731562">
    <w:abstractNumId w:val="3"/>
  </w:num>
  <w:num w:numId="5" w16cid:durableId="1541086328">
    <w:abstractNumId w:val="0"/>
  </w:num>
  <w:num w:numId="6" w16cid:durableId="10422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C21"/>
    <w:rsid w:val="00003147"/>
    <w:rsid w:val="0008088E"/>
    <w:rsid w:val="00097659"/>
    <w:rsid w:val="000C556C"/>
    <w:rsid w:val="00105117"/>
    <w:rsid w:val="00123057"/>
    <w:rsid w:val="00150436"/>
    <w:rsid w:val="00166576"/>
    <w:rsid w:val="0019145C"/>
    <w:rsid w:val="00193F9C"/>
    <w:rsid w:val="001E6E23"/>
    <w:rsid w:val="0022775E"/>
    <w:rsid w:val="002C1765"/>
    <w:rsid w:val="002F105C"/>
    <w:rsid w:val="002F186C"/>
    <w:rsid w:val="00342473"/>
    <w:rsid w:val="00371521"/>
    <w:rsid w:val="00377951"/>
    <w:rsid w:val="003964EE"/>
    <w:rsid w:val="003C7CF5"/>
    <w:rsid w:val="003F331D"/>
    <w:rsid w:val="004265F2"/>
    <w:rsid w:val="00434851"/>
    <w:rsid w:val="004545D8"/>
    <w:rsid w:val="0046007B"/>
    <w:rsid w:val="00477427"/>
    <w:rsid w:val="00482310"/>
    <w:rsid w:val="004A4987"/>
    <w:rsid w:val="004C55A3"/>
    <w:rsid w:val="004D36F3"/>
    <w:rsid w:val="00526F97"/>
    <w:rsid w:val="00527DDD"/>
    <w:rsid w:val="00536582"/>
    <w:rsid w:val="00547D60"/>
    <w:rsid w:val="00550730"/>
    <w:rsid w:val="00584592"/>
    <w:rsid w:val="00587057"/>
    <w:rsid w:val="00591C0A"/>
    <w:rsid w:val="0063078F"/>
    <w:rsid w:val="00630905"/>
    <w:rsid w:val="00641F2C"/>
    <w:rsid w:val="006E22AA"/>
    <w:rsid w:val="006E7A72"/>
    <w:rsid w:val="007014C7"/>
    <w:rsid w:val="00701F58"/>
    <w:rsid w:val="007439F7"/>
    <w:rsid w:val="00776C21"/>
    <w:rsid w:val="007A7FBC"/>
    <w:rsid w:val="007B2B14"/>
    <w:rsid w:val="007B7D25"/>
    <w:rsid w:val="00805382"/>
    <w:rsid w:val="008519B1"/>
    <w:rsid w:val="00853AD3"/>
    <w:rsid w:val="00901F5A"/>
    <w:rsid w:val="00925A26"/>
    <w:rsid w:val="00927082"/>
    <w:rsid w:val="00933558"/>
    <w:rsid w:val="00945D7A"/>
    <w:rsid w:val="00987AEA"/>
    <w:rsid w:val="009E06E6"/>
    <w:rsid w:val="00A04BE3"/>
    <w:rsid w:val="00A129B6"/>
    <w:rsid w:val="00A45D12"/>
    <w:rsid w:val="00A55F99"/>
    <w:rsid w:val="00A67F18"/>
    <w:rsid w:val="00A92442"/>
    <w:rsid w:val="00AC4639"/>
    <w:rsid w:val="00B0295B"/>
    <w:rsid w:val="00B141EE"/>
    <w:rsid w:val="00B15D01"/>
    <w:rsid w:val="00B33D1A"/>
    <w:rsid w:val="00B4342A"/>
    <w:rsid w:val="00B5771E"/>
    <w:rsid w:val="00BA1865"/>
    <w:rsid w:val="00BA1A0B"/>
    <w:rsid w:val="00BD3E2F"/>
    <w:rsid w:val="00BD5D81"/>
    <w:rsid w:val="00C27854"/>
    <w:rsid w:val="00C4435D"/>
    <w:rsid w:val="00C47880"/>
    <w:rsid w:val="00CC1DA2"/>
    <w:rsid w:val="00D6330F"/>
    <w:rsid w:val="00D83E0A"/>
    <w:rsid w:val="00DD2880"/>
    <w:rsid w:val="00E435B4"/>
    <w:rsid w:val="00E725D7"/>
    <w:rsid w:val="00EA6D89"/>
    <w:rsid w:val="00EB231E"/>
    <w:rsid w:val="00ED1047"/>
    <w:rsid w:val="00F20692"/>
    <w:rsid w:val="00F3445C"/>
    <w:rsid w:val="00F77E43"/>
    <w:rsid w:val="00F85CEB"/>
    <w:rsid w:val="00F86DA2"/>
    <w:rsid w:val="00FA0AFE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3343"/>
  <w15:docId w15:val="{2F7A20F4-AAD8-4C62-9D36-A6F3989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776C21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76C21"/>
    <w:pPr>
      <w:keepNext/>
      <w:autoSpaceDE/>
      <w:autoSpaceDN/>
      <w:adjustRightInd/>
      <w:spacing w:before="36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76C21"/>
    <w:pPr>
      <w:keepNext/>
      <w:keepLines/>
      <w:tabs>
        <w:tab w:val="left" w:pos="0"/>
      </w:tabs>
      <w:spacing w:before="200" w:after="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6C21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76C21"/>
    <w:rPr>
      <w:rFonts w:ascii="Cambria" w:eastAsia="Times New Roman" w:hAnsi="Cambria" w:cs="Times New Roman"/>
      <w:color w:val="243F60"/>
      <w:sz w:val="24"/>
      <w:szCs w:val="24"/>
    </w:rPr>
  </w:style>
  <w:style w:type="paragraph" w:styleId="Alrs">
    <w:name w:val="Signature"/>
    <w:basedOn w:val="Norml"/>
    <w:link w:val="AlrsChar"/>
    <w:autoRedefine/>
    <w:qFormat/>
    <w:rsid w:val="00776C21"/>
    <w:pPr>
      <w:spacing w:before="480"/>
      <w:ind w:left="567" w:right="567"/>
      <w:contextualSpacing/>
      <w:jc w:val="center"/>
    </w:pPr>
  </w:style>
  <w:style w:type="character" w:customStyle="1" w:styleId="AlrsChar">
    <w:name w:val="Aláírás Char"/>
    <w:basedOn w:val="Bekezdsalapbettpusa"/>
    <w:link w:val="Alrs"/>
    <w:rsid w:val="00776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776C21"/>
    <w:pPr>
      <w:ind w:left="566" w:hanging="283"/>
    </w:pPr>
  </w:style>
  <w:style w:type="paragraph" w:styleId="Szvegtrzs2">
    <w:name w:val="Body Text 2"/>
    <w:basedOn w:val="Norml"/>
    <w:link w:val="Szvegtrzs2Char"/>
    <w:autoRedefine/>
    <w:rsid w:val="00776C21"/>
    <w:pPr>
      <w:spacing w:after="60"/>
      <w:contextualSpacing/>
      <w:jc w:val="center"/>
    </w:pPr>
    <w:rPr>
      <w:b/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rsid w:val="00776C21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Lista3">
    <w:name w:val="List 3"/>
    <w:basedOn w:val="Norml"/>
    <w:autoRedefine/>
    <w:rsid w:val="00776C21"/>
    <w:pPr>
      <w:autoSpaceDE/>
      <w:autoSpaceDN/>
      <w:adjustRightInd/>
      <w:spacing w:after="0" w:line="264" w:lineRule="auto"/>
      <w:ind w:firstLine="284"/>
    </w:pPr>
  </w:style>
  <w:style w:type="paragraph" w:styleId="Lista4">
    <w:name w:val="List 4"/>
    <w:basedOn w:val="Norml"/>
    <w:autoRedefine/>
    <w:rsid w:val="00776C21"/>
    <w:pPr>
      <w:autoSpaceDE/>
      <w:autoSpaceDN/>
      <w:adjustRightInd/>
      <w:spacing w:before="0" w:after="0"/>
      <w:ind w:left="993" w:hanging="322"/>
    </w:pPr>
  </w:style>
  <w:style w:type="paragraph" w:styleId="lfej">
    <w:name w:val="header"/>
    <w:basedOn w:val="Norml"/>
    <w:link w:val="lfejChar"/>
    <w:rsid w:val="0077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6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7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C21"/>
    <w:rPr>
      <w:rFonts w:ascii="Times New Roman" w:eastAsia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776C21"/>
  </w:style>
  <w:style w:type="character" w:styleId="Hiperhivatkozs">
    <w:name w:val="Hyperlink"/>
    <w:uiPriority w:val="99"/>
    <w:rsid w:val="00776C21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776C21"/>
    <w:pPr>
      <w:tabs>
        <w:tab w:val="left" w:pos="4248"/>
      </w:tabs>
      <w:autoSpaceDE/>
      <w:autoSpaceDN/>
      <w:adjustRightInd/>
      <w:jc w:val="center"/>
      <w:outlineLvl w:val="0"/>
    </w:pPr>
    <w:rPr>
      <w:b/>
      <w:bCs/>
      <w:shadow/>
      <w:spacing w:val="-6"/>
      <w:kern w:val="28"/>
      <w:sz w:val="40"/>
      <w:szCs w:val="36"/>
    </w:rPr>
  </w:style>
  <w:style w:type="character" w:customStyle="1" w:styleId="CmChar">
    <w:name w:val="Cím Char"/>
    <w:basedOn w:val="Bekezdsalapbettpusa"/>
    <w:link w:val="Cm"/>
    <w:rsid w:val="00776C21"/>
    <w:rPr>
      <w:rFonts w:ascii="Times New Roman" w:eastAsia="Times New Roman" w:hAnsi="Times New Roman" w:cs="Times New Roman"/>
      <w:b/>
      <w:bCs/>
      <w:shadow/>
      <w:spacing w:val="-6"/>
      <w:kern w:val="28"/>
      <w:sz w:val="40"/>
      <w:szCs w:val="36"/>
    </w:rPr>
  </w:style>
  <w:style w:type="character" w:customStyle="1" w:styleId="object">
    <w:name w:val="object"/>
    <w:basedOn w:val="Bekezdsalapbettpusa"/>
    <w:rsid w:val="00776C21"/>
  </w:style>
  <w:style w:type="paragraph" w:styleId="Listaszerbekezds">
    <w:name w:val="List Paragraph"/>
    <w:basedOn w:val="Norml"/>
    <w:uiPriority w:val="34"/>
    <w:qFormat/>
    <w:rsid w:val="00776C21"/>
    <w:pPr>
      <w:ind w:left="720"/>
      <w:contextualSpacing/>
    </w:pPr>
  </w:style>
  <w:style w:type="paragraph" w:styleId="Nincstrkz">
    <w:name w:val="No Spacing"/>
    <w:uiPriority w:val="1"/>
    <w:qFormat/>
    <w:rsid w:val="00776C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6C21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6C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6C2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BC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7F18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7F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qFormat/>
    <w:rsid w:val="00A67F18"/>
    <w:pPr>
      <w:keepNext/>
      <w:suppressAutoHyphens/>
      <w:autoSpaceDE/>
      <w:autoSpaceDN/>
      <w:adjustRightInd/>
      <w:spacing w:before="240"/>
      <w:jc w:val="left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CC1DA2"/>
    <w:pPr>
      <w:suppressLineNumbers/>
      <w:suppressAutoHyphens/>
      <w:autoSpaceDE/>
      <w:autoSpaceDN/>
      <w:adjustRightInd/>
      <w:jc w:val="left"/>
    </w:pPr>
    <w:rPr>
      <w:rFonts w:eastAsia="Noto Sans CJK SC Regular" w:cs="FreeSans"/>
      <w:i/>
      <w:iCs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D2E1-2F6B-4947-B473-1ECB9E1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5242</Words>
  <Characters>36171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 Petra</dc:creator>
  <cp:lastModifiedBy>Urbánné Zsigmond Ildikó</cp:lastModifiedBy>
  <cp:revision>71</cp:revision>
  <cp:lastPrinted>2016-11-02T10:06:00Z</cp:lastPrinted>
  <dcterms:created xsi:type="dcterms:W3CDTF">2013-05-28T09:06:00Z</dcterms:created>
  <dcterms:modified xsi:type="dcterms:W3CDTF">2022-11-30T07:42:00Z</dcterms:modified>
</cp:coreProperties>
</file>