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A089" w14:textId="77777777" w:rsidR="00E54C34" w:rsidRDefault="00E54C34" w:rsidP="00DC1C71">
      <w:pPr>
        <w:spacing w:after="0" w:line="240" w:lineRule="auto"/>
        <w:ind w:right="3"/>
        <w:jc w:val="center"/>
        <w:rPr>
          <w:b/>
          <w:szCs w:val="24"/>
        </w:rPr>
      </w:pPr>
    </w:p>
    <w:p w14:paraId="59C96334" w14:textId="77777777" w:rsidR="00E54C34" w:rsidRDefault="00E54C34" w:rsidP="00DC1C71">
      <w:pPr>
        <w:spacing w:after="0" w:line="240" w:lineRule="auto"/>
        <w:ind w:right="3"/>
        <w:jc w:val="center"/>
        <w:rPr>
          <w:b/>
          <w:szCs w:val="24"/>
        </w:rPr>
      </w:pPr>
    </w:p>
    <w:p w14:paraId="479A3444" w14:textId="30056390" w:rsidR="002E3187" w:rsidRPr="00E54C34" w:rsidRDefault="00201FC8" w:rsidP="00DC1C71">
      <w:pPr>
        <w:spacing w:after="0" w:line="240" w:lineRule="auto"/>
        <w:ind w:right="3"/>
        <w:jc w:val="center"/>
        <w:rPr>
          <w:szCs w:val="24"/>
        </w:rPr>
      </w:pPr>
      <w:r w:rsidRPr="00E54C34">
        <w:rPr>
          <w:b/>
          <w:szCs w:val="24"/>
        </w:rPr>
        <w:t xml:space="preserve">NYILATKOZAT </w:t>
      </w:r>
    </w:p>
    <w:p w14:paraId="01D401F4" w14:textId="5246F9B5" w:rsidR="002E3187" w:rsidRDefault="002E3187" w:rsidP="00DC1C71">
      <w:pPr>
        <w:spacing w:after="0" w:line="240" w:lineRule="auto"/>
        <w:ind w:left="58" w:firstLine="0"/>
        <w:jc w:val="center"/>
        <w:rPr>
          <w:b/>
          <w:szCs w:val="24"/>
        </w:rPr>
      </w:pPr>
    </w:p>
    <w:p w14:paraId="3D5B9AAC" w14:textId="2E479FD2" w:rsidR="002E3187" w:rsidRPr="00E54C34" w:rsidRDefault="00201FC8" w:rsidP="00DC1C71">
      <w:pPr>
        <w:spacing w:after="0" w:line="240" w:lineRule="auto"/>
        <w:jc w:val="center"/>
        <w:rPr>
          <w:szCs w:val="24"/>
        </w:rPr>
      </w:pPr>
      <w:r w:rsidRPr="00E54C34">
        <w:rPr>
          <w:b/>
          <w:szCs w:val="24"/>
        </w:rPr>
        <w:t xml:space="preserve">az államháztartásról szóló 2011. évi CXCV. törvény 48/B. § (1) bekezdésében </w:t>
      </w:r>
      <w:r w:rsidR="00681EF3" w:rsidRPr="00E54C34">
        <w:rPr>
          <w:b/>
          <w:szCs w:val="24"/>
        </w:rPr>
        <w:t xml:space="preserve">és a közpénzekből nyújtott támogatások átláthatóságáról szóló 2007. évi CLXXXI. törvény (Átv.) 6. § (1) bekezdésében </w:t>
      </w:r>
      <w:r w:rsidRPr="00E54C34">
        <w:rPr>
          <w:b/>
          <w:szCs w:val="24"/>
        </w:rPr>
        <w:t xml:space="preserve">foglalt, a támogatási jogviszonyban kedvezményezettre vonatkozó kizárási okok hiányáról </w:t>
      </w:r>
    </w:p>
    <w:p w14:paraId="6873B7D5" w14:textId="5C82C058" w:rsidR="002E3187" w:rsidRPr="00E54C34" w:rsidRDefault="002E3187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3A605832" w14:textId="0E927DEE" w:rsidR="002E3187" w:rsidRPr="00E54C34" w:rsidRDefault="00201FC8" w:rsidP="00DC1C71">
      <w:pPr>
        <w:spacing w:after="0" w:line="240" w:lineRule="auto"/>
        <w:ind w:left="-5"/>
        <w:rPr>
          <w:szCs w:val="24"/>
        </w:rPr>
      </w:pPr>
      <w:r w:rsidRPr="00E54C34">
        <w:rPr>
          <w:szCs w:val="24"/>
        </w:rPr>
        <w:t xml:space="preserve">Pályázó megnevezése: </w:t>
      </w:r>
    </w:p>
    <w:p w14:paraId="59C67D94" w14:textId="3AEC9D55" w:rsidR="002E3187" w:rsidRPr="00E54C34" w:rsidRDefault="002E3187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56DB2257" w14:textId="77777777" w:rsidR="00DC1C71" w:rsidRPr="00E54C34" w:rsidRDefault="00DC1C71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2ECC7A7F" w14:textId="2DAE7D33" w:rsidR="002E3187" w:rsidRDefault="002E3187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03553334" w14:textId="77777777" w:rsidR="00E54C34" w:rsidRP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6C791620" w14:textId="77777777" w:rsidR="00E54C34" w:rsidRP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75842AE8" w14:textId="77777777" w:rsidR="002E3187" w:rsidRPr="00E54C34" w:rsidRDefault="00201FC8" w:rsidP="00DC1C71">
      <w:pPr>
        <w:spacing w:after="0" w:line="240" w:lineRule="auto"/>
        <w:ind w:left="-5"/>
        <w:rPr>
          <w:szCs w:val="24"/>
        </w:rPr>
      </w:pPr>
      <w:r w:rsidRPr="00E54C34">
        <w:rPr>
          <w:szCs w:val="24"/>
        </w:rPr>
        <w:t xml:space="preserve">Képviselőjének neve (cégszerű aláírásra jogosult személy): </w:t>
      </w:r>
    </w:p>
    <w:p w14:paraId="6A6EFF23" w14:textId="0CCB0D90" w:rsidR="002E3187" w:rsidRPr="00E54C34" w:rsidRDefault="002E3187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57CE5BF9" w14:textId="2FC157F8" w:rsidR="002E3187" w:rsidRDefault="002E3187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0FC6A211" w14:textId="77777777" w:rsid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17C7424B" w14:textId="77777777" w:rsidR="00E54C34" w:rsidRP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0E5762AE" w14:textId="77777777" w:rsidR="00DC1C71" w:rsidRPr="00E54C34" w:rsidRDefault="00DC1C71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0B24A916" w14:textId="77777777" w:rsidR="00E54C34" w:rsidRP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1ED5DDDE" w14:textId="36B8B9D4" w:rsidR="002E3187" w:rsidRPr="00E54C34" w:rsidRDefault="00201FC8" w:rsidP="00681EF3">
      <w:pPr>
        <w:spacing w:after="0" w:line="240" w:lineRule="auto"/>
        <w:ind w:left="-5"/>
        <w:rPr>
          <w:szCs w:val="24"/>
        </w:rPr>
      </w:pPr>
      <w:r w:rsidRPr="00E54C34">
        <w:rPr>
          <w:b/>
          <w:szCs w:val="24"/>
        </w:rPr>
        <w:t xml:space="preserve">Alulírott, büntetőjogi felelősségem tudatában nyilatkozom arról, hogy a pályázó személyével szemben nem áll fenn az államháztartásról szóló 2011. évi CXCV. törvény (Áht.) 48/B. § (1) bekezdésében meghatározott összeférhetetlenségi ok. </w:t>
      </w:r>
    </w:p>
    <w:p w14:paraId="51038FF3" w14:textId="64B949FA" w:rsidR="003E2DD4" w:rsidRPr="00E54C34" w:rsidRDefault="003E2DD4" w:rsidP="00DC1C71">
      <w:pPr>
        <w:spacing w:after="0" w:line="240" w:lineRule="auto"/>
        <w:ind w:left="0" w:firstLine="0"/>
        <w:rPr>
          <w:color w:val="auto"/>
          <w:szCs w:val="24"/>
        </w:rPr>
      </w:pPr>
      <w:r w:rsidRPr="00E54C34">
        <w:rPr>
          <w:color w:val="auto"/>
          <w:szCs w:val="24"/>
        </w:rPr>
        <w:t>Áht.</w:t>
      </w:r>
      <w:r w:rsidR="00E27103" w:rsidRPr="00E54C34">
        <w:rPr>
          <w:color w:val="auto"/>
          <w:szCs w:val="24"/>
        </w:rPr>
        <w:t xml:space="preserve"> </w:t>
      </w:r>
      <w:r w:rsidRPr="00E54C34">
        <w:rPr>
          <w:color w:val="auto"/>
          <w:szCs w:val="24"/>
        </w:rPr>
        <w:t>48/B. § (1) Nem lehet a támogatási jogviszonyban kedvezményezett</w:t>
      </w:r>
    </w:p>
    <w:p w14:paraId="3919EF52" w14:textId="77777777" w:rsidR="003E2DD4" w:rsidRPr="00E54C34" w:rsidRDefault="003E2DD4" w:rsidP="00DC1C71">
      <w:pPr>
        <w:spacing w:after="0" w:line="240" w:lineRule="auto"/>
        <w:ind w:left="0" w:firstLine="0"/>
        <w:rPr>
          <w:color w:val="auto"/>
          <w:szCs w:val="24"/>
        </w:rPr>
      </w:pPr>
      <w:r w:rsidRPr="00E54C34">
        <w:rPr>
          <w:color w:val="auto"/>
          <w:szCs w:val="24"/>
        </w:rPr>
        <w:t>a) az, aki a támogatási döntést meghozta vagy aki a támogatási döntés meghozatalában döntés-előkészítőként részt vett,</w:t>
      </w:r>
    </w:p>
    <w:p w14:paraId="7AE0A94D" w14:textId="263EAC88" w:rsidR="003E2DD4" w:rsidRPr="00E54C34" w:rsidRDefault="003E2DD4" w:rsidP="00A40A1B">
      <w:pPr>
        <w:spacing w:after="0" w:line="240" w:lineRule="auto"/>
        <w:ind w:left="0" w:firstLine="0"/>
        <w:rPr>
          <w:color w:val="auto"/>
          <w:szCs w:val="24"/>
        </w:rPr>
      </w:pPr>
      <w:r w:rsidRPr="00E54C34">
        <w:rPr>
          <w:color w:val="auto"/>
          <w:szCs w:val="24"/>
        </w:rPr>
        <w:t>b) az, aki a támogatási döntés időpontjában a Kormány tagja, a miniszterelnök politikai igazgatója,</w:t>
      </w:r>
      <w:r w:rsidR="00A40A1B" w:rsidRPr="00A40A1B">
        <w:t xml:space="preserve"> </w:t>
      </w:r>
      <w:r w:rsidR="00A40A1B" w:rsidRPr="00A40A1B">
        <w:rPr>
          <w:color w:val="auto"/>
          <w:szCs w:val="24"/>
        </w:rPr>
        <w:t>a miniszterelnök nemzetbiztonsági főtanácsadója</w:t>
      </w:r>
      <w:r w:rsidR="00A40A1B">
        <w:rPr>
          <w:color w:val="auto"/>
          <w:szCs w:val="24"/>
        </w:rPr>
        <w:t>,</w:t>
      </w:r>
      <w:r w:rsidRPr="00E54C34">
        <w:rPr>
          <w:color w:val="auto"/>
          <w:szCs w:val="24"/>
        </w:rPr>
        <w:t xml:space="preserve"> államtitkár, közigazgatási államtitkár, helyettes államtitkár, főispán, kormánybiztos, miniszterelnöki megbízott, miniszterelnöki biztos, vármegyei közgyűlés elnöke, főpolgármester, polgármester - az 5000 fő vagy ez alatti lakosságszámú település polgármestere kivételével -, regionális fejlesztési ügynökség vezető tisztségviselője,</w:t>
      </w:r>
    </w:p>
    <w:p w14:paraId="07556FA5" w14:textId="77777777" w:rsidR="003E2DD4" w:rsidRPr="00E54C34" w:rsidRDefault="003E2DD4" w:rsidP="00DC1C71">
      <w:pPr>
        <w:spacing w:after="0" w:line="240" w:lineRule="auto"/>
        <w:ind w:left="0" w:firstLine="0"/>
        <w:rPr>
          <w:color w:val="auto"/>
          <w:szCs w:val="24"/>
        </w:rPr>
      </w:pPr>
      <w:r w:rsidRPr="00E54C34">
        <w:rPr>
          <w:color w:val="auto"/>
          <w:szCs w:val="24"/>
        </w:rPr>
        <w:t>c) az a) és b) pont szerinti személlyel közös háztartásban élő hozzátartozó,</w:t>
      </w:r>
    </w:p>
    <w:p w14:paraId="2CAB31E1" w14:textId="77777777" w:rsidR="003E2DD4" w:rsidRPr="00E54C34" w:rsidRDefault="003E2DD4" w:rsidP="00DC1C71">
      <w:pPr>
        <w:spacing w:after="0" w:line="240" w:lineRule="auto"/>
        <w:ind w:left="0" w:firstLine="0"/>
        <w:rPr>
          <w:color w:val="auto"/>
          <w:szCs w:val="24"/>
        </w:rPr>
      </w:pPr>
      <w:r w:rsidRPr="00E54C34">
        <w:rPr>
          <w:color w:val="auto"/>
          <w:szCs w:val="24"/>
        </w:rPr>
        <w:t>d) - a nyilvánosan működő részvénytársaság kivételével - az a) és b) pont szerinti személy tulajdonában álló gazdasági társaság,</w:t>
      </w:r>
    </w:p>
    <w:p w14:paraId="78B1CB29" w14:textId="5B47DDC0" w:rsidR="00E27103" w:rsidRPr="00E54C34" w:rsidRDefault="003E2DD4" w:rsidP="00DC1C71">
      <w:pPr>
        <w:spacing w:after="0" w:line="240" w:lineRule="auto"/>
        <w:ind w:left="0" w:firstLine="0"/>
        <w:rPr>
          <w:color w:val="auto"/>
          <w:szCs w:val="24"/>
        </w:rPr>
      </w:pPr>
      <w:r w:rsidRPr="00E54C34">
        <w:rPr>
          <w:color w:val="auto"/>
          <w:szCs w:val="24"/>
        </w:rPr>
        <w:t>e) - az állam, a helyi önkormányzat, illetve a köztestület legalább 50%-os közvetlen vagy közvetett tulajdonában lévő gazdasági társaság, valamint a sportegyesület, a sportszövetség, a polgárőr szervezet és az állam által alapított vagyonkezelő alapítvány és közfeladatot ellátó közérdekű vagyonkezelő alapítvány, valamint azon vagyonkezelő alapítvány és közfeladatot ellátó közérdekű vagyonkezelő alapítvány, amelyhez az állam csatlakozott kivételével - az olyan gazdasági társaság, alapítvány, egyesület, egyházi jogi személy vagy szakszervezet, illetve ezek önálló jogi személyiséggel rendelkező olyan szervezeti egysége, amelyben az a)-c) pont szerinti személy vezető tisztségviselő, az alapítvány kezelő szervének, szervezetének tagja, tisztségviselője, az egyesület, az egyházi jogi személy vagy a szakszervezet ügyintéző vagy képviseleti szervének tagja.</w:t>
      </w:r>
    </w:p>
    <w:p w14:paraId="0DAD5B0E" w14:textId="00714DFA" w:rsidR="002E3187" w:rsidRDefault="002E3187" w:rsidP="00DC1C71">
      <w:pPr>
        <w:spacing w:after="0" w:line="240" w:lineRule="auto"/>
        <w:ind w:left="0" w:firstLine="0"/>
        <w:rPr>
          <w:szCs w:val="24"/>
        </w:rPr>
      </w:pPr>
    </w:p>
    <w:p w14:paraId="66971E09" w14:textId="78AC4686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b/>
          <w:szCs w:val="24"/>
        </w:rPr>
        <w:t>Alulírott, büntetőjogi felelősségem tudatában nyilatkozom arról, hogy a pályázó személyével szemben nem áll fenn a közpénzekből nyújtott támogatások átláthatóságáról szóló 2007. évi CLXXXI. törvény 6. § (1) bekezdésében meghatározott kizáró ok.</w:t>
      </w:r>
    </w:p>
    <w:p w14:paraId="052FC06E" w14:textId="2A83E92C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Átv. 6. § (1) Nem indulhat pályázóként, és nem részesülhet támogatásban</w:t>
      </w:r>
    </w:p>
    <w:p w14:paraId="5AD305AC" w14:textId="77777777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a) aki a pályázati eljárásban döntés-előkészítőként közreműködő vagy döntéshozó,</w:t>
      </w:r>
    </w:p>
    <w:p w14:paraId="0A4F82AC" w14:textId="77777777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b) a kizárt közjogi tisztségviselő,</w:t>
      </w:r>
    </w:p>
    <w:p w14:paraId="76E7BD47" w14:textId="41864755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c) az a)-b) pont alá tartozó személy közeli hozzátartozója,</w:t>
      </w:r>
    </w:p>
    <w:p w14:paraId="6A7D641F" w14:textId="77777777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d) az a)-c) pontban megjelölt személy tulajdonában álló gazdasági társaság,</w:t>
      </w:r>
    </w:p>
    <w:p w14:paraId="5A0AFEE0" w14:textId="4F46146C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lastRenderedPageBreak/>
        <w:t>e) olyan gazdasági társaság, alapítvány, egyesület, egyházi jogi személy vagy szakszervezet, illetve ezek önálló jogi személyiséggel rendelkező olyan szervezeti egysége, amelyben az a)-c) pont alá tartozó személy vezető tisztségviselő, az alapítvány kezelő szervének, szervezetének tagja, tisztségviselője, az egyesület, az egyházi jogi személy vagy a szakszervezet ügyintéző vagy képviseleti szervének tagja,</w:t>
      </w:r>
    </w:p>
    <w:p w14:paraId="339EDE43" w14:textId="5D825D8D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f) az az egyesület vagy szakszervezet, illetve ezek önálló jogi személyiséggel rendelkező azon szervezeti egysége, valamint az egyházi jogi személy</w:t>
      </w:r>
    </w:p>
    <w:p w14:paraId="4A692932" w14:textId="77777777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fa) amely a pályázat kiírását megelőző öt évben együttműködési megállapodást kötött vagy tartott fenn Magyarországon bejegyzett párttal (a továbbiakban: párt),</w:t>
      </w:r>
    </w:p>
    <w:p w14:paraId="1D122424" w14:textId="77777777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fb) amely a pályázat kiírását megelőző öt évben párttal közös jelöltet állított országgyűlési, európai parlamenti vagy helyi önkormányzati választáson,</w:t>
      </w:r>
    </w:p>
    <w:p w14:paraId="0FBC9D9E" w14:textId="3758AFC1" w:rsidR="00DC1C71" w:rsidRPr="00E54C34" w:rsidRDefault="00DC1C71" w:rsidP="00DC1C71">
      <w:pPr>
        <w:spacing w:after="0" w:line="240" w:lineRule="auto"/>
        <w:ind w:left="0" w:firstLine="0"/>
        <w:rPr>
          <w:szCs w:val="24"/>
        </w:rPr>
      </w:pPr>
      <w:r w:rsidRPr="00E54C34">
        <w:rPr>
          <w:szCs w:val="24"/>
        </w:rPr>
        <w:t>g) akinek a részvételből való kizártságának tényét a 13. § alapján a honlapon közzétették.</w:t>
      </w:r>
    </w:p>
    <w:p w14:paraId="5548641C" w14:textId="77777777" w:rsidR="00DC1C71" w:rsidRDefault="00DC1C71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464111FC" w14:textId="77777777" w:rsidR="00E212B7" w:rsidRDefault="00E212B7" w:rsidP="00E212B7">
      <w:pPr>
        <w:spacing w:after="0" w:line="240" w:lineRule="auto"/>
        <w:rPr>
          <w:b/>
          <w:szCs w:val="24"/>
        </w:rPr>
      </w:pPr>
      <w:r w:rsidRPr="00E54C34">
        <w:rPr>
          <w:b/>
          <w:szCs w:val="24"/>
        </w:rPr>
        <w:t xml:space="preserve">Alulírott, büntetőjogi felelősségem tudatában nyilatkozom arról, hogy </w:t>
      </w:r>
    </w:p>
    <w:p w14:paraId="31ABB005" w14:textId="64731021" w:rsidR="00E212B7" w:rsidRPr="00B62D75" w:rsidRDefault="00E212B7" w:rsidP="00E212B7">
      <w:pPr>
        <w:spacing w:after="0" w:line="240" w:lineRule="auto"/>
        <w:rPr>
          <w:szCs w:val="24"/>
        </w:rPr>
      </w:pPr>
      <w:r>
        <w:rPr>
          <w:szCs w:val="24"/>
          <w:shd w:val="clear" w:color="auto" w:fill="FFFFFF"/>
        </w:rPr>
        <w:t>a</w:t>
      </w:r>
      <w:r w:rsidRPr="00B62D75">
        <w:rPr>
          <w:szCs w:val="24"/>
          <w:shd w:val="clear" w:color="auto" w:fill="FFFFFF"/>
        </w:rPr>
        <w:t xml:space="preserve">) </w:t>
      </w:r>
      <w:r>
        <w:rPr>
          <w:szCs w:val="24"/>
          <w:shd w:val="clear" w:color="auto" w:fill="FFFFFF"/>
        </w:rPr>
        <w:t>nincs a szervezetnek olyan</w:t>
      </w:r>
      <w:r w:rsidRPr="00B62D75">
        <w:rPr>
          <w:szCs w:val="24"/>
          <w:shd w:val="clear" w:color="auto" w:fill="FFFFFF"/>
        </w:rPr>
        <w:t xml:space="preserve"> tisztviselője, tagja, alkalmazottja vagy megbízottja - tekintet nélkül a büntethetőség esetleges elévülésére, a büntetett előélethez fűződő hátrányok megszűnésére vagy az alóli mentesülésre, esetleges kegyelemre - 18 éven aluli személy sérelmére bűncselekményt vagy szabálysértést követett el és emiatt jogerősen elítélték, </w:t>
      </w:r>
      <w:r w:rsidRPr="00B62D75">
        <w:rPr>
          <w:b/>
          <w:bCs/>
          <w:szCs w:val="24"/>
          <w:shd w:val="clear" w:color="auto" w:fill="FFFFFF"/>
        </w:rPr>
        <w:t>vagy ilyen bűncselekmény vagy szabálysértés miatt folyt ellene eljárás, és azért mentették fel, mert nem volt bizonyított a bűncselekmény elkövetése vagy az, hogy a bűncselekményt a vádlott követte el.</w:t>
      </w:r>
    </w:p>
    <w:p w14:paraId="228C89CF" w14:textId="66CB532C" w:rsidR="00E212B7" w:rsidRDefault="00E212B7" w:rsidP="00E212B7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b</w:t>
      </w:r>
      <w:r w:rsidRPr="00B62D75">
        <w:rPr>
          <w:szCs w:val="24"/>
          <w:shd w:val="clear" w:color="auto" w:fill="FFFFFF"/>
        </w:rPr>
        <w:t xml:space="preserve">) </w:t>
      </w:r>
      <w:r w:rsidR="00B17760">
        <w:rPr>
          <w:szCs w:val="24"/>
          <w:shd w:val="clear" w:color="auto" w:fill="FFFFFF"/>
        </w:rPr>
        <w:t>a</w:t>
      </w:r>
      <w:r w:rsidRPr="00B62D75">
        <w:rPr>
          <w:szCs w:val="24"/>
          <w:shd w:val="clear" w:color="auto" w:fill="FFFFFF"/>
        </w:rPr>
        <w:t xml:space="preserve"> szervezet vonatkozásában </w:t>
      </w:r>
      <w:r w:rsidR="00B17760">
        <w:rPr>
          <w:szCs w:val="24"/>
          <w:shd w:val="clear" w:color="auto" w:fill="FFFFFF"/>
        </w:rPr>
        <w:t>semmilyen fórumon sem került</w:t>
      </w:r>
      <w:r w:rsidRPr="00B62D75">
        <w:rPr>
          <w:szCs w:val="24"/>
          <w:shd w:val="clear" w:color="auto" w:fill="FFFFFF"/>
        </w:rPr>
        <w:t xml:space="preserve"> jogerősen megállapításra, hogy nem tartotta be maradéktalanul a gyermekek védelméről szóló jogszabályokban foglaltakat.</w:t>
      </w:r>
    </w:p>
    <w:p w14:paraId="556F0E18" w14:textId="77777777" w:rsidR="00F61A76" w:rsidRPr="00F61A76" w:rsidRDefault="00F61A76" w:rsidP="00B17760">
      <w:pPr>
        <w:spacing w:after="0" w:line="240" w:lineRule="auto"/>
        <w:rPr>
          <w:rStyle w:val="Finomkiemels"/>
          <w:b/>
          <w:bCs/>
          <w:i w:val="0"/>
          <w:iCs w:val="0"/>
          <w:color w:val="auto"/>
          <w:szCs w:val="24"/>
        </w:rPr>
      </w:pPr>
    </w:p>
    <w:p w14:paraId="63D1F028" w14:textId="5AF40487" w:rsidR="00F61A76" w:rsidRPr="00F61A76" w:rsidRDefault="00F61A76" w:rsidP="00B17760">
      <w:pPr>
        <w:spacing w:after="0" w:line="240" w:lineRule="auto"/>
        <w:rPr>
          <w:rStyle w:val="Finomkiemels"/>
          <w:b/>
          <w:bCs/>
          <w:i w:val="0"/>
          <w:iCs w:val="0"/>
          <w:color w:val="auto"/>
          <w:szCs w:val="24"/>
        </w:rPr>
      </w:pPr>
      <w:r w:rsidRPr="00F61A76">
        <w:rPr>
          <w:rStyle w:val="Finomkiemels"/>
          <w:b/>
          <w:bCs/>
          <w:i w:val="0"/>
          <w:iCs w:val="0"/>
          <w:color w:val="auto"/>
          <w:szCs w:val="24"/>
        </w:rPr>
        <w:t>Tudomásul veszem, hogy nem nyújthat be olyan szervezet pályázatot:</w:t>
      </w:r>
    </w:p>
    <w:p w14:paraId="7BA34711" w14:textId="207C839D" w:rsidR="00B17760" w:rsidRPr="00F61A76" w:rsidRDefault="00B17760" w:rsidP="00B17760">
      <w:pPr>
        <w:spacing w:after="0" w:line="240" w:lineRule="auto"/>
        <w:rPr>
          <w:rStyle w:val="Finomkiemels"/>
          <w:i w:val="0"/>
          <w:iCs w:val="0"/>
          <w:color w:val="auto"/>
          <w:szCs w:val="24"/>
        </w:rPr>
      </w:pPr>
      <w:r w:rsidRPr="00F61A76">
        <w:rPr>
          <w:rStyle w:val="Finomkiemels"/>
          <w:i w:val="0"/>
          <w:iCs w:val="0"/>
          <w:color w:val="auto"/>
          <w:szCs w:val="24"/>
        </w:rPr>
        <w:t xml:space="preserve">a) aki a korábban nyújtott önkormányzati támogatást </w:t>
      </w:r>
      <w:r w:rsidRPr="00F61A76">
        <w:rPr>
          <w:rStyle w:val="Finomkiemels"/>
          <w:i w:val="0"/>
          <w:iCs w:val="0"/>
          <w:color w:val="auto"/>
        </w:rPr>
        <w:t>neki</w:t>
      </w:r>
      <w:r w:rsidRPr="00F61A76">
        <w:rPr>
          <w:rStyle w:val="Finomkiemels"/>
          <w:i w:val="0"/>
          <w:iCs w:val="0"/>
          <w:color w:val="auto"/>
          <w:szCs w:val="24"/>
        </w:rPr>
        <w:t xml:space="preserve"> felróható okból nem a támogatási szerződésben foglaltak szerint használta fel.</w:t>
      </w:r>
    </w:p>
    <w:p w14:paraId="41EA55E1" w14:textId="77777777" w:rsidR="00B17760" w:rsidRPr="00F61A76" w:rsidRDefault="00B17760" w:rsidP="00B17760">
      <w:pPr>
        <w:spacing w:after="0" w:line="240" w:lineRule="auto"/>
        <w:rPr>
          <w:rStyle w:val="Finomkiemels"/>
          <w:i w:val="0"/>
          <w:iCs w:val="0"/>
          <w:color w:val="auto"/>
          <w:szCs w:val="24"/>
        </w:rPr>
      </w:pPr>
      <w:r w:rsidRPr="00F61A76">
        <w:rPr>
          <w:rStyle w:val="Finomkiemels"/>
          <w:i w:val="0"/>
          <w:iCs w:val="0"/>
          <w:color w:val="auto"/>
          <w:szCs w:val="24"/>
        </w:rPr>
        <w:t xml:space="preserve">b) amely szervezettel szemben a közpénzekből nyújtott támogatások átláthatóságáról szóló 2007. évi CLXXXI. törvény (továbbiakban Knyt.). 6. § (1) bekezdésében foglalt összeférhetetlenségi ok, vagy a Knyt. 8. § (1) bekezdésében foglalt érintettség áll fenn és ezen körülmény közzétételét a Knyt. szerinti határidőben nem kezdeményezi; </w:t>
      </w:r>
    </w:p>
    <w:p w14:paraId="55ED7892" w14:textId="77777777" w:rsidR="00B17760" w:rsidRPr="00F61A76" w:rsidRDefault="00B17760" w:rsidP="00B17760">
      <w:pPr>
        <w:spacing w:after="0" w:line="240" w:lineRule="auto"/>
        <w:rPr>
          <w:rStyle w:val="Finomkiemels"/>
          <w:i w:val="0"/>
          <w:iCs w:val="0"/>
          <w:color w:val="auto"/>
          <w:szCs w:val="24"/>
        </w:rPr>
      </w:pPr>
      <w:r w:rsidRPr="00F61A76">
        <w:rPr>
          <w:rStyle w:val="Finomkiemels"/>
          <w:i w:val="0"/>
          <w:iCs w:val="0"/>
          <w:color w:val="auto"/>
          <w:szCs w:val="24"/>
        </w:rPr>
        <w:t xml:space="preserve">c) amely szervezetnek az államháztartásról szóló 2011. évi CXCV. törvény (a továbbiakban: Áht.) 50. § (4) bekezdésében foglaltak alapján köztartozása, vagy helyi önkormányzati adótartozása van, bírósági nyilvántartásból való törlését az ügyészség kezdeményezte; </w:t>
      </w:r>
    </w:p>
    <w:p w14:paraId="12375F18" w14:textId="77777777" w:rsidR="00B17760" w:rsidRPr="00F61A76" w:rsidRDefault="00B17760" w:rsidP="00B17760">
      <w:pPr>
        <w:spacing w:after="0" w:line="240" w:lineRule="auto"/>
        <w:rPr>
          <w:rStyle w:val="Finomkiemels"/>
          <w:i w:val="0"/>
          <w:iCs w:val="0"/>
          <w:color w:val="auto"/>
          <w:szCs w:val="24"/>
        </w:rPr>
      </w:pPr>
      <w:r w:rsidRPr="00F61A76">
        <w:rPr>
          <w:rStyle w:val="Finomkiemels"/>
          <w:i w:val="0"/>
          <w:iCs w:val="0"/>
          <w:color w:val="auto"/>
          <w:szCs w:val="24"/>
        </w:rPr>
        <w:t xml:space="preserve">d) aki nem felel meg az Áht. 50. § (1) bekezdés a) pontjában meghatározott rendezett munkaügyi kapcsolatok követelményének </w:t>
      </w:r>
      <w:r w:rsidRPr="00F61A76">
        <w:rPr>
          <w:rStyle w:val="Finomkiemels"/>
          <w:i w:val="0"/>
          <w:iCs w:val="0"/>
          <w:color w:val="auto"/>
        </w:rPr>
        <w:t>vagy</w:t>
      </w:r>
      <w:r w:rsidRPr="00F61A76">
        <w:rPr>
          <w:rStyle w:val="Finomkiemels"/>
          <w:i w:val="0"/>
          <w:iCs w:val="0"/>
          <w:color w:val="auto"/>
          <w:szCs w:val="24"/>
        </w:rPr>
        <w:t xml:space="preserve"> nem minősül átlátható szervezetnek; </w:t>
      </w:r>
    </w:p>
    <w:p w14:paraId="7147DE54" w14:textId="77777777" w:rsidR="00B17760" w:rsidRPr="00F61A76" w:rsidRDefault="00B17760" w:rsidP="00B17760">
      <w:pPr>
        <w:spacing w:after="0" w:line="240" w:lineRule="auto"/>
        <w:rPr>
          <w:rStyle w:val="Finomkiemels"/>
          <w:i w:val="0"/>
          <w:iCs w:val="0"/>
          <w:color w:val="auto"/>
          <w:szCs w:val="24"/>
        </w:rPr>
      </w:pPr>
      <w:r w:rsidRPr="00F61A76">
        <w:rPr>
          <w:rStyle w:val="Finomkiemels"/>
          <w:i w:val="0"/>
          <w:iCs w:val="0"/>
          <w:color w:val="auto"/>
          <w:szCs w:val="24"/>
        </w:rPr>
        <w:t xml:space="preserve">e) amely szervezetnek az önkormányzat, önkormányzati költségvetési szerve vagy gazdasági társasága felé korábbi támogatásból vagy egyéb jogviszonyból származó, lejárt határidejű elszámolási vagy visszafizetési kötelezettsége van; </w:t>
      </w:r>
    </w:p>
    <w:p w14:paraId="6D2928B6" w14:textId="340C300B" w:rsidR="00B17760" w:rsidRPr="00F61A76" w:rsidRDefault="00B17760" w:rsidP="00B17760">
      <w:pPr>
        <w:spacing w:after="0" w:line="240" w:lineRule="auto"/>
        <w:rPr>
          <w:rStyle w:val="Finomkiemels"/>
          <w:i w:val="0"/>
          <w:iCs w:val="0"/>
          <w:color w:val="auto"/>
          <w:szCs w:val="24"/>
        </w:rPr>
      </w:pPr>
      <w:r w:rsidRPr="00F61A76">
        <w:rPr>
          <w:rStyle w:val="Finomkiemels"/>
          <w:i w:val="0"/>
          <w:iCs w:val="0"/>
          <w:color w:val="auto"/>
          <w:szCs w:val="24"/>
        </w:rPr>
        <w:t>f) a szervezetet a bíróság 202</w:t>
      </w:r>
      <w:r w:rsidRPr="00F61A76">
        <w:rPr>
          <w:rStyle w:val="Finomkiemels"/>
          <w:i w:val="0"/>
          <w:iCs w:val="0"/>
          <w:color w:val="auto"/>
        </w:rPr>
        <w:t>3</w:t>
      </w:r>
      <w:r w:rsidRPr="00F61A76">
        <w:rPr>
          <w:rStyle w:val="Finomkiemels"/>
          <w:i w:val="0"/>
          <w:iCs w:val="0"/>
          <w:color w:val="auto"/>
          <w:szCs w:val="24"/>
        </w:rPr>
        <w:t>. december 31. után vette jogerősen nyilvántartásba</w:t>
      </w:r>
      <w:r w:rsidR="00C22A48">
        <w:rPr>
          <w:rStyle w:val="Finomkiemels"/>
          <w:i w:val="0"/>
          <w:iCs w:val="0"/>
          <w:color w:val="auto"/>
          <w:szCs w:val="24"/>
        </w:rPr>
        <w:t>.</w:t>
      </w:r>
      <w:r w:rsidRPr="00F61A76">
        <w:rPr>
          <w:rStyle w:val="Finomkiemels"/>
          <w:i w:val="0"/>
          <w:iCs w:val="0"/>
          <w:color w:val="auto"/>
          <w:szCs w:val="24"/>
        </w:rPr>
        <w:t xml:space="preserve"> </w:t>
      </w:r>
    </w:p>
    <w:p w14:paraId="6192C85D" w14:textId="73DE2417" w:rsidR="00B17760" w:rsidRPr="00F61A76" w:rsidRDefault="00B17760" w:rsidP="00B17760">
      <w:pPr>
        <w:spacing w:after="0" w:line="240" w:lineRule="auto"/>
        <w:rPr>
          <w:szCs w:val="24"/>
        </w:rPr>
      </w:pPr>
    </w:p>
    <w:p w14:paraId="571D8075" w14:textId="77777777" w:rsidR="00B17760" w:rsidRPr="00B62D75" w:rsidRDefault="00B17760" w:rsidP="00B17760">
      <w:pPr>
        <w:spacing w:after="0" w:line="240" w:lineRule="auto"/>
        <w:rPr>
          <w:rStyle w:val="Finomkiemels"/>
          <w:i w:val="0"/>
          <w:color w:val="auto"/>
          <w:szCs w:val="24"/>
        </w:rPr>
      </w:pPr>
    </w:p>
    <w:p w14:paraId="27B23B8D" w14:textId="77777777" w:rsidR="00B17760" w:rsidRDefault="00B17760" w:rsidP="00E212B7">
      <w:pPr>
        <w:rPr>
          <w:shd w:val="clear" w:color="auto" w:fill="FFFFFF"/>
        </w:rPr>
      </w:pPr>
    </w:p>
    <w:p w14:paraId="297CB4F2" w14:textId="77777777" w:rsid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33D5150A" w14:textId="77777777" w:rsidR="00E54C34" w:rsidRDefault="00E54C34" w:rsidP="00DC1C71">
      <w:pPr>
        <w:spacing w:after="0" w:line="240" w:lineRule="auto"/>
        <w:ind w:left="0" w:firstLine="0"/>
        <w:jc w:val="left"/>
        <w:rPr>
          <w:szCs w:val="24"/>
        </w:rPr>
      </w:pPr>
    </w:p>
    <w:p w14:paraId="4A466040" w14:textId="00FBCD9A" w:rsidR="002E3187" w:rsidRPr="00E54C34" w:rsidRDefault="00201FC8" w:rsidP="00DC1C71">
      <w:pPr>
        <w:spacing w:after="0" w:line="240" w:lineRule="auto"/>
        <w:ind w:left="0" w:firstLine="0"/>
        <w:jc w:val="left"/>
        <w:rPr>
          <w:szCs w:val="24"/>
        </w:rPr>
      </w:pPr>
      <w:r w:rsidRPr="00E54C34">
        <w:rPr>
          <w:szCs w:val="24"/>
        </w:rPr>
        <w:t>Kelt</w:t>
      </w:r>
      <w:r w:rsidR="00AD661F" w:rsidRPr="00E54C34">
        <w:rPr>
          <w:szCs w:val="24"/>
        </w:rPr>
        <w:t>……………………………202</w:t>
      </w:r>
      <w:r w:rsidR="00184F7C">
        <w:rPr>
          <w:szCs w:val="24"/>
        </w:rPr>
        <w:t>6</w:t>
      </w:r>
      <w:r w:rsidR="006779C9">
        <w:rPr>
          <w:szCs w:val="24"/>
        </w:rPr>
        <w:t xml:space="preserve">. </w:t>
      </w:r>
      <w:r w:rsidR="00AD661F" w:rsidRPr="00E54C34">
        <w:rPr>
          <w:szCs w:val="24"/>
        </w:rPr>
        <w:t>………….</w:t>
      </w:r>
    </w:p>
    <w:p w14:paraId="2B2A8788" w14:textId="77777777" w:rsidR="002E3187" w:rsidRPr="00E54C34" w:rsidRDefault="00201FC8" w:rsidP="00DC1C71">
      <w:pPr>
        <w:spacing w:after="0" w:line="240" w:lineRule="auto"/>
        <w:ind w:left="0" w:firstLine="0"/>
        <w:jc w:val="left"/>
        <w:rPr>
          <w:szCs w:val="24"/>
        </w:rPr>
      </w:pPr>
      <w:r w:rsidRPr="00E54C34">
        <w:rPr>
          <w:szCs w:val="24"/>
        </w:rPr>
        <w:t xml:space="preserve"> </w:t>
      </w:r>
    </w:p>
    <w:p w14:paraId="199E39F6" w14:textId="77777777" w:rsidR="002E3187" w:rsidRDefault="00201FC8" w:rsidP="00DC1C71">
      <w:pPr>
        <w:spacing w:after="0" w:line="240" w:lineRule="auto"/>
        <w:ind w:left="0" w:firstLine="0"/>
        <w:jc w:val="left"/>
        <w:rPr>
          <w:sz w:val="21"/>
          <w:szCs w:val="21"/>
        </w:rPr>
      </w:pPr>
      <w:r w:rsidRPr="00DC1C71">
        <w:rPr>
          <w:sz w:val="21"/>
          <w:szCs w:val="21"/>
        </w:rPr>
        <w:t xml:space="preserve"> </w:t>
      </w:r>
    </w:p>
    <w:p w14:paraId="3D2BF335" w14:textId="77777777" w:rsidR="00E54C34" w:rsidRDefault="00E54C34" w:rsidP="00DC1C71">
      <w:pPr>
        <w:spacing w:after="0" w:line="240" w:lineRule="auto"/>
        <w:ind w:left="0" w:firstLine="0"/>
        <w:jc w:val="left"/>
        <w:rPr>
          <w:sz w:val="21"/>
          <w:szCs w:val="21"/>
        </w:rPr>
      </w:pPr>
    </w:p>
    <w:p w14:paraId="5032C2AC" w14:textId="77777777" w:rsidR="00E54C34" w:rsidRDefault="00E54C34" w:rsidP="00DC1C71">
      <w:pPr>
        <w:spacing w:after="0" w:line="240" w:lineRule="auto"/>
        <w:ind w:left="0" w:firstLine="0"/>
        <w:jc w:val="left"/>
        <w:rPr>
          <w:sz w:val="21"/>
          <w:szCs w:val="21"/>
        </w:rPr>
      </w:pPr>
    </w:p>
    <w:p w14:paraId="648541D9" w14:textId="77777777" w:rsidR="00E54C34" w:rsidRPr="00DC1C71" w:rsidRDefault="00E54C34" w:rsidP="00DC1C71">
      <w:pPr>
        <w:spacing w:after="0" w:line="240" w:lineRule="auto"/>
        <w:ind w:left="0" w:firstLine="0"/>
        <w:jc w:val="left"/>
        <w:rPr>
          <w:sz w:val="21"/>
          <w:szCs w:val="21"/>
        </w:rPr>
      </w:pPr>
    </w:p>
    <w:p w14:paraId="662245C4" w14:textId="25C3A326" w:rsidR="002E3187" w:rsidRPr="00DC1C71" w:rsidRDefault="00201FC8" w:rsidP="00DC1C71">
      <w:pPr>
        <w:tabs>
          <w:tab w:val="center" w:pos="283"/>
          <w:tab w:val="center" w:pos="7513"/>
        </w:tabs>
        <w:spacing w:after="0" w:line="240" w:lineRule="auto"/>
        <w:ind w:left="-15" w:firstLine="0"/>
        <w:jc w:val="left"/>
        <w:rPr>
          <w:sz w:val="21"/>
          <w:szCs w:val="21"/>
        </w:rPr>
      </w:pPr>
      <w:r w:rsidRPr="00DC1C71">
        <w:rPr>
          <w:sz w:val="21"/>
          <w:szCs w:val="21"/>
        </w:rPr>
        <w:t xml:space="preserve"> </w:t>
      </w:r>
      <w:r w:rsidRPr="00DC1C71">
        <w:rPr>
          <w:sz w:val="21"/>
          <w:szCs w:val="21"/>
        </w:rPr>
        <w:tab/>
        <w:t xml:space="preserve"> </w:t>
      </w:r>
      <w:r w:rsidRPr="00DC1C71">
        <w:rPr>
          <w:sz w:val="21"/>
          <w:szCs w:val="21"/>
        </w:rPr>
        <w:tab/>
        <w:t>………</w:t>
      </w:r>
      <w:r w:rsidR="00DC1C71">
        <w:rPr>
          <w:sz w:val="21"/>
          <w:szCs w:val="21"/>
        </w:rPr>
        <w:t>………………………………</w:t>
      </w:r>
    </w:p>
    <w:p w14:paraId="4BDB6145" w14:textId="77777777" w:rsidR="002E3187" w:rsidRPr="00DC1C71" w:rsidRDefault="00201FC8" w:rsidP="00DC1C71">
      <w:pPr>
        <w:tabs>
          <w:tab w:val="center" w:pos="283"/>
          <w:tab w:val="right" w:pos="9075"/>
        </w:tabs>
        <w:spacing w:after="0" w:line="240" w:lineRule="auto"/>
        <w:ind w:left="-15" w:firstLine="0"/>
        <w:jc w:val="left"/>
        <w:rPr>
          <w:sz w:val="21"/>
          <w:szCs w:val="21"/>
        </w:rPr>
      </w:pPr>
      <w:r w:rsidRPr="00DC1C71">
        <w:rPr>
          <w:sz w:val="21"/>
          <w:szCs w:val="21"/>
        </w:rPr>
        <w:t xml:space="preserve"> </w:t>
      </w:r>
      <w:r w:rsidRPr="00DC1C71">
        <w:rPr>
          <w:sz w:val="21"/>
          <w:szCs w:val="21"/>
        </w:rPr>
        <w:tab/>
        <w:t xml:space="preserve"> </w:t>
      </w:r>
      <w:r w:rsidRPr="00DC1C71">
        <w:rPr>
          <w:sz w:val="21"/>
          <w:szCs w:val="21"/>
        </w:rPr>
        <w:tab/>
        <w:t>pályázó cégszerű aláírása, bélyegzője</w:t>
      </w:r>
    </w:p>
    <w:sectPr w:rsidR="002E3187" w:rsidRPr="00DC1C71" w:rsidSect="00CA005E">
      <w:pgSz w:w="11906" w:h="16838"/>
      <w:pgMar w:top="709" w:right="1415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DDDB3" w14:textId="77777777" w:rsidR="00DC1C71" w:rsidRDefault="00DC1C71" w:rsidP="00DC1C71">
      <w:pPr>
        <w:spacing w:after="0" w:line="240" w:lineRule="auto"/>
      </w:pPr>
      <w:r>
        <w:separator/>
      </w:r>
    </w:p>
  </w:endnote>
  <w:endnote w:type="continuationSeparator" w:id="0">
    <w:p w14:paraId="6CE98ABD" w14:textId="77777777" w:rsidR="00DC1C71" w:rsidRDefault="00DC1C71" w:rsidP="00DC1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EA559" w14:textId="77777777" w:rsidR="00DC1C71" w:rsidRDefault="00DC1C71" w:rsidP="00DC1C71">
      <w:pPr>
        <w:spacing w:after="0" w:line="240" w:lineRule="auto"/>
      </w:pPr>
      <w:r>
        <w:separator/>
      </w:r>
    </w:p>
  </w:footnote>
  <w:footnote w:type="continuationSeparator" w:id="0">
    <w:p w14:paraId="2E0D9DBD" w14:textId="77777777" w:rsidR="00DC1C71" w:rsidRDefault="00DC1C71" w:rsidP="00DC1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7FB"/>
    <w:multiLevelType w:val="hybridMultilevel"/>
    <w:tmpl w:val="A716A1BA"/>
    <w:lvl w:ilvl="0" w:tplc="0DCED45C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141F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906C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8E18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6802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9C8E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8B1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5424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6AD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4580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187"/>
    <w:rsid w:val="00001C62"/>
    <w:rsid w:val="000C6B8A"/>
    <w:rsid w:val="00115D38"/>
    <w:rsid w:val="00184F7C"/>
    <w:rsid w:val="00201FC8"/>
    <w:rsid w:val="002E3187"/>
    <w:rsid w:val="00375234"/>
    <w:rsid w:val="003E2DD4"/>
    <w:rsid w:val="00603465"/>
    <w:rsid w:val="006779C9"/>
    <w:rsid w:val="00681EF3"/>
    <w:rsid w:val="006A51AC"/>
    <w:rsid w:val="006E1FCB"/>
    <w:rsid w:val="00724008"/>
    <w:rsid w:val="007B694B"/>
    <w:rsid w:val="007E3012"/>
    <w:rsid w:val="00866538"/>
    <w:rsid w:val="00A40A1B"/>
    <w:rsid w:val="00AD661F"/>
    <w:rsid w:val="00B17760"/>
    <w:rsid w:val="00B36283"/>
    <w:rsid w:val="00C22A48"/>
    <w:rsid w:val="00CA005E"/>
    <w:rsid w:val="00CA3A2E"/>
    <w:rsid w:val="00CB6A20"/>
    <w:rsid w:val="00DC1C71"/>
    <w:rsid w:val="00E212B7"/>
    <w:rsid w:val="00E27103"/>
    <w:rsid w:val="00E54C34"/>
    <w:rsid w:val="00EA2474"/>
    <w:rsid w:val="00F30E28"/>
    <w:rsid w:val="00F61A76"/>
    <w:rsid w:val="00F7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089E"/>
  <w15:docId w15:val="{9113F599-89FD-4DAF-8844-D96E5B20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E27103"/>
    <w:rPr>
      <w:b/>
      <w:bCs/>
    </w:rPr>
  </w:style>
  <w:style w:type="character" w:customStyle="1" w:styleId="object">
    <w:name w:val="object"/>
    <w:basedOn w:val="Bekezdsalapbettpusa"/>
    <w:rsid w:val="00E27103"/>
  </w:style>
  <w:style w:type="paragraph" w:styleId="lfej">
    <w:name w:val="header"/>
    <w:basedOn w:val="Norml"/>
    <w:link w:val="lfejChar"/>
    <w:uiPriority w:val="99"/>
    <w:unhideWhenUsed/>
    <w:rsid w:val="00DC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C1C71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DC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C1C71"/>
    <w:rPr>
      <w:rFonts w:ascii="Times New Roman" w:eastAsia="Times New Roman" w:hAnsi="Times New Roman" w:cs="Times New Roman"/>
      <w:color w:val="000000"/>
      <w:sz w:val="24"/>
    </w:rPr>
  </w:style>
  <w:style w:type="character" w:styleId="Hiperhivatkozs">
    <w:name w:val="Hyperlink"/>
    <w:basedOn w:val="Bekezdsalapbettpusa"/>
    <w:uiPriority w:val="99"/>
    <w:unhideWhenUsed/>
    <w:rsid w:val="00A40A1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40A1B"/>
    <w:rPr>
      <w:color w:val="605E5C"/>
      <w:shd w:val="clear" w:color="auto" w:fill="E1DFDD"/>
    </w:rPr>
  </w:style>
  <w:style w:type="character" w:styleId="Finomkiemels">
    <w:name w:val="Subtle Emphasis"/>
    <w:basedOn w:val="Bekezdsalapbettpusa"/>
    <w:uiPriority w:val="19"/>
    <w:qFormat/>
    <w:rsid w:val="00B1776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Vig_zsolt</dc:creator>
  <cp:keywords/>
  <cp:lastModifiedBy>Györökné Palcsek Orsolya</cp:lastModifiedBy>
  <cp:revision>4</cp:revision>
  <dcterms:created xsi:type="dcterms:W3CDTF">2026-06-25T12:53:00Z</dcterms:created>
  <dcterms:modified xsi:type="dcterms:W3CDTF">2026-07-23T07:05:00Z</dcterms:modified>
</cp:coreProperties>
</file>