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3ACC" w14:textId="77777777" w:rsidR="008D1283" w:rsidRDefault="008D1283">
      <w:pPr>
        <w:rPr>
          <w:b/>
          <w:bCs/>
        </w:rPr>
      </w:pPr>
    </w:p>
    <w:p w14:paraId="4A90943A" w14:textId="77777777" w:rsidR="008D1283" w:rsidRDefault="008D1283">
      <w:pPr>
        <w:rPr>
          <w:b/>
          <w:bCs/>
        </w:rPr>
      </w:pPr>
    </w:p>
    <w:p w14:paraId="58587D0D" w14:textId="77777777" w:rsidR="008D1283" w:rsidRDefault="008D1283">
      <w:pPr>
        <w:rPr>
          <w:b/>
          <w:bCs/>
        </w:rPr>
      </w:pPr>
    </w:p>
    <w:p w14:paraId="1600CD53" w14:textId="77777777" w:rsidR="008D1283" w:rsidRDefault="008D1283">
      <w:pPr>
        <w:rPr>
          <w:b/>
          <w:bCs/>
        </w:rPr>
      </w:pPr>
    </w:p>
    <w:p w14:paraId="7DCA7CE6" w14:textId="77777777" w:rsidR="008D1283" w:rsidRDefault="008D1283">
      <w:pPr>
        <w:rPr>
          <w:b/>
          <w:bCs/>
        </w:rPr>
      </w:pPr>
    </w:p>
    <w:p w14:paraId="6981BA84" w14:textId="55C1693F" w:rsidR="008D1283" w:rsidRPr="008148BE" w:rsidRDefault="008D1283" w:rsidP="008D1283">
      <w:pPr>
        <w:jc w:val="center"/>
        <w:rPr>
          <w:b/>
          <w:sz w:val="28"/>
          <w:szCs w:val="28"/>
        </w:rPr>
      </w:pPr>
      <w:r w:rsidRPr="00BD39CD">
        <w:rPr>
          <w:b/>
          <w:noProof/>
          <w:sz w:val="28"/>
          <w:szCs w:val="28"/>
        </w:rPr>
        <w:drawing>
          <wp:inline distT="0" distB="0" distL="0" distR="0" wp14:anchorId="06FD035A" wp14:editId="33763710">
            <wp:extent cx="1323975" cy="1895475"/>
            <wp:effectExtent l="0" t="0" r="9525" b="9525"/>
            <wp:docPr id="3" name="Kép 1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ZSZMIKL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D5776" w14:textId="77777777" w:rsidR="008D1283" w:rsidRPr="008148BE" w:rsidRDefault="008D1283" w:rsidP="008D1283">
      <w:pPr>
        <w:jc w:val="center"/>
        <w:rPr>
          <w:b/>
          <w:sz w:val="28"/>
          <w:szCs w:val="28"/>
        </w:rPr>
      </w:pPr>
    </w:p>
    <w:p w14:paraId="367106DC" w14:textId="77777777" w:rsidR="008D1283" w:rsidRPr="008148BE" w:rsidRDefault="008D1283" w:rsidP="008D1283">
      <w:pPr>
        <w:jc w:val="center"/>
        <w:rPr>
          <w:b/>
          <w:sz w:val="28"/>
          <w:szCs w:val="28"/>
        </w:rPr>
      </w:pPr>
    </w:p>
    <w:p w14:paraId="2920FA38" w14:textId="77777777" w:rsidR="008D1283" w:rsidRPr="008148BE" w:rsidRDefault="008D1283" w:rsidP="008D1283">
      <w:pPr>
        <w:jc w:val="center"/>
        <w:rPr>
          <w:b/>
          <w:sz w:val="28"/>
          <w:szCs w:val="28"/>
        </w:rPr>
      </w:pPr>
    </w:p>
    <w:p w14:paraId="712BF714" w14:textId="77777777" w:rsidR="008D1283" w:rsidRPr="008148BE" w:rsidRDefault="00000000" w:rsidP="008D1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04ACFE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3EB2B812" w14:textId="77777777" w:rsidR="008D1283" w:rsidRPr="008148BE" w:rsidRDefault="008D1283" w:rsidP="008D1283">
      <w:pPr>
        <w:ind w:left="-284" w:right="-142"/>
        <w:jc w:val="center"/>
        <w:rPr>
          <w:b/>
          <w:sz w:val="40"/>
          <w:szCs w:val="40"/>
        </w:rPr>
      </w:pPr>
      <w:r w:rsidRPr="008148BE">
        <w:rPr>
          <w:b/>
          <w:sz w:val="40"/>
          <w:szCs w:val="40"/>
        </w:rPr>
        <w:t xml:space="preserve">SZIGETSZENTMIKLÓS VÁROS </w:t>
      </w:r>
      <w:r w:rsidRPr="008148BE">
        <w:rPr>
          <w:b/>
          <w:sz w:val="40"/>
          <w:szCs w:val="40"/>
        </w:rPr>
        <w:br/>
        <w:t xml:space="preserve">ÖNKORMÁNYZATA </w:t>
      </w:r>
      <w:r w:rsidRPr="008148BE">
        <w:rPr>
          <w:b/>
          <w:sz w:val="40"/>
          <w:szCs w:val="40"/>
        </w:rPr>
        <w:br/>
        <w:t>KÉPVISELŐ-TESTÜLETÉNEK</w:t>
      </w:r>
    </w:p>
    <w:p w14:paraId="604D479A" w14:textId="2778D967" w:rsidR="008D1283" w:rsidRDefault="008D1283" w:rsidP="008D1283">
      <w:pPr>
        <w:spacing w:before="240"/>
        <w:ind w:left="-284" w:right="-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1/2023</w:t>
      </w:r>
      <w:r w:rsidRPr="000F5D41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Pr="000F5D41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I.27.</w:t>
      </w:r>
      <w:r w:rsidRPr="000F5D41">
        <w:rPr>
          <w:b/>
          <w:sz w:val="40"/>
          <w:szCs w:val="40"/>
        </w:rPr>
        <w:t xml:space="preserve">) ÖNKORMÁNYZATI RENDELETE </w:t>
      </w:r>
      <w:r w:rsidRPr="000F5D41">
        <w:rPr>
          <w:b/>
          <w:sz w:val="40"/>
          <w:szCs w:val="40"/>
        </w:rPr>
        <w:br/>
      </w:r>
    </w:p>
    <w:p w14:paraId="694C637A" w14:textId="0892C72C" w:rsidR="008D1283" w:rsidRPr="008148BE" w:rsidRDefault="008D1283" w:rsidP="008D1283">
      <w:pPr>
        <w:ind w:left="-284" w:right="-142"/>
        <w:jc w:val="center"/>
        <w:rPr>
          <w:b/>
          <w:sz w:val="40"/>
          <w:szCs w:val="40"/>
        </w:rPr>
      </w:pPr>
      <w:r w:rsidRPr="00033345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temetőről és a temetkezésről szóló 12/2018. (V.28.) önkormányzati rendelet módosításáról</w:t>
      </w:r>
    </w:p>
    <w:p w14:paraId="367BB14E" w14:textId="77777777" w:rsidR="008D1283" w:rsidRDefault="00000000" w:rsidP="008D1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7BBA23AC">
          <v:shape id="_x0000_i1026" type="#_x0000_t75" style="width:450pt;height:7.5pt" o:hrpct="0" o:hralign="center" o:hr="t">
            <v:imagedata r:id="rId8" o:title="BD10358_"/>
          </v:shape>
        </w:pict>
      </w:r>
    </w:p>
    <w:p w14:paraId="3E58F5A0" w14:textId="77777777" w:rsidR="008D1283" w:rsidRDefault="008D1283" w:rsidP="008D1283">
      <w:pPr>
        <w:jc w:val="center"/>
        <w:rPr>
          <w:b/>
          <w:sz w:val="28"/>
          <w:szCs w:val="28"/>
        </w:rPr>
      </w:pPr>
    </w:p>
    <w:p w14:paraId="5972E6DA" w14:textId="77777777" w:rsidR="008D1283" w:rsidRDefault="008D1283" w:rsidP="008D1283">
      <w:pPr>
        <w:jc w:val="center"/>
        <w:rPr>
          <w:b/>
          <w:sz w:val="28"/>
          <w:szCs w:val="28"/>
        </w:rPr>
      </w:pPr>
    </w:p>
    <w:p w14:paraId="664B8713" w14:textId="77777777" w:rsidR="008D1283" w:rsidRDefault="008D1283" w:rsidP="008D1283">
      <w:pPr>
        <w:jc w:val="center"/>
        <w:rPr>
          <w:b/>
          <w:sz w:val="28"/>
          <w:szCs w:val="28"/>
        </w:rPr>
      </w:pPr>
    </w:p>
    <w:p w14:paraId="16CCF3D0" w14:textId="77777777" w:rsidR="008D1283" w:rsidRDefault="008D1283" w:rsidP="008D1283">
      <w:pPr>
        <w:jc w:val="center"/>
        <w:rPr>
          <w:b/>
          <w:sz w:val="28"/>
          <w:szCs w:val="28"/>
        </w:rPr>
      </w:pPr>
    </w:p>
    <w:p w14:paraId="7FF72479" w14:textId="77777777" w:rsidR="008D1283" w:rsidRDefault="008D1283" w:rsidP="008D1283">
      <w:pPr>
        <w:jc w:val="center"/>
        <w:rPr>
          <w:b/>
          <w:sz w:val="28"/>
          <w:szCs w:val="28"/>
        </w:rPr>
      </w:pPr>
    </w:p>
    <w:p w14:paraId="60B141C2" w14:textId="77777777" w:rsidR="008D1283" w:rsidRDefault="008D1283" w:rsidP="008D1283">
      <w:pPr>
        <w:jc w:val="center"/>
        <w:rPr>
          <w:b/>
          <w:sz w:val="28"/>
          <w:szCs w:val="28"/>
        </w:rPr>
      </w:pPr>
    </w:p>
    <w:p w14:paraId="32913077" w14:textId="473F4119" w:rsidR="008D1283" w:rsidRPr="008148BE" w:rsidRDefault="008D1283" w:rsidP="008D1283">
      <w:pPr>
        <w:jc w:val="center"/>
        <w:rPr>
          <w:b/>
          <w:sz w:val="28"/>
          <w:szCs w:val="28"/>
        </w:rPr>
        <w:sectPr w:rsidR="008D1283" w:rsidRPr="008148BE" w:rsidSect="00C65519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A21EF73" w14:textId="77777777" w:rsidR="00C65519" w:rsidRDefault="00C65519">
      <w:pPr>
        <w:pStyle w:val="Szvegtrzs"/>
        <w:spacing w:before="220" w:after="0" w:line="240" w:lineRule="auto"/>
        <w:jc w:val="both"/>
      </w:pPr>
    </w:p>
    <w:p w14:paraId="6B6AF38E" w14:textId="77777777" w:rsidR="00C65519" w:rsidRDefault="00C65519">
      <w:pPr>
        <w:pStyle w:val="Szvegtrzs"/>
        <w:spacing w:before="220" w:after="0" w:line="240" w:lineRule="auto"/>
        <w:jc w:val="both"/>
      </w:pPr>
    </w:p>
    <w:p w14:paraId="1CAA6FD1" w14:textId="42EBCED7" w:rsidR="00892DC9" w:rsidRDefault="00565975">
      <w:pPr>
        <w:pStyle w:val="Szvegtrzs"/>
        <w:spacing w:before="220" w:after="0" w:line="240" w:lineRule="auto"/>
        <w:jc w:val="both"/>
      </w:pPr>
      <w:r>
        <w:t>Szigetszentmiklós Város Önkormányzat Képviselő-testülete a temetőkről és a temetkezésről szóló 1999. évi XLIII. törvény 41. § (3) bekezdésében kapott felhatalmazás alapján, az Alaptörvény 32. cikk (1) bekezdés a) pontjában a Magyarország helyi önkormányzatairól szóló 2011. évi CLXXXIX. törvény 13. § (1) bekezdés 2. pontjában meghatározott feladatkörében eljárva a következőket rendeli el:</w:t>
      </w:r>
    </w:p>
    <w:p w14:paraId="519067E9" w14:textId="77777777" w:rsidR="00892DC9" w:rsidRDefault="005659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BEF3E52" w14:textId="77777777" w:rsidR="00892DC9" w:rsidRDefault="00565975">
      <w:pPr>
        <w:pStyle w:val="Szvegtrzs"/>
        <w:spacing w:after="0" w:line="240" w:lineRule="auto"/>
        <w:jc w:val="both"/>
      </w:pPr>
      <w:r>
        <w:t>A temetőről és a temetkezésről szóló 12/2018. (V. 28.) önkormányzati rendelet bevezető része helyébe a következő rendelkezés lép:</w:t>
      </w:r>
    </w:p>
    <w:p w14:paraId="1436A01D" w14:textId="77777777" w:rsidR="00892DC9" w:rsidRDefault="00565975">
      <w:pPr>
        <w:pStyle w:val="Szvegtrzs"/>
        <w:spacing w:before="240" w:after="240" w:line="240" w:lineRule="auto"/>
        <w:jc w:val="both"/>
      </w:pPr>
      <w:r>
        <w:t>„Szigetszentmiklós Város Önkormányzat Képviselő-testülete a temetőkről és a temetkezésről szóló 1999. évi XLIII. törvény 41. § (3) bekezdésében kapott felhatalmazás alapján, Magyarország helyi önkormányzatairól szóló 2011. évi CLXXXIX. törvény 13. § (1) bekezdés 2. pontjában meghatározott feladatkörében eljárva a következőket rendeli el:”</w:t>
      </w:r>
    </w:p>
    <w:p w14:paraId="0EA94796" w14:textId="77777777" w:rsidR="00892DC9" w:rsidRDefault="005659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F2C112C" w14:textId="77777777" w:rsidR="00892DC9" w:rsidRDefault="00565975">
      <w:pPr>
        <w:pStyle w:val="Szvegtrzs"/>
        <w:spacing w:after="0" w:line="240" w:lineRule="auto"/>
        <w:jc w:val="both"/>
      </w:pPr>
      <w:r>
        <w:t>A temetőről és a temetkezésről szóló 12/2018. (V. 28.) önkormányzati rendelet 1. melléklete helyébe az 1. melléklet lép.</w:t>
      </w:r>
    </w:p>
    <w:p w14:paraId="289B89FF" w14:textId="77777777" w:rsidR="00892DC9" w:rsidRDefault="0056597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8CED96C" w14:textId="77777777" w:rsidR="009D6A3B" w:rsidRDefault="00565975">
      <w:pPr>
        <w:pStyle w:val="Szvegtrzs"/>
        <w:spacing w:after="0" w:line="240" w:lineRule="auto"/>
        <w:jc w:val="both"/>
      </w:pPr>
      <w:r>
        <w:t>Ez a rendelet 2023. március 1-jén lép hatályba.</w:t>
      </w:r>
    </w:p>
    <w:p w14:paraId="482577E4" w14:textId="77777777" w:rsidR="009D6A3B" w:rsidRDefault="009D6A3B">
      <w:pPr>
        <w:pStyle w:val="Szvegtrzs"/>
        <w:spacing w:after="0" w:line="240" w:lineRule="auto"/>
        <w:jc w:val="both"/>
      </w:pPr>
    </w:p>
    <w:p w14:paraId="36560979" w14:textId="77777777" w:rsidR="009D6A3B" w:rsidRDefault="009D6A3B">
      <w:pPr>
        <w:pStyle w:val="Szvegtrzs"/>
        <w:spacing w:after="0" w:line="240" w:lineRule="auto"/>
        <w:jc w:val="both"/>
      </w:pPr>
    </w:p>
    <w:p w14:paraId="70122F9F" w14:textId="77777777" w:rsidR="009D6A3B" w:rsidRDefault="009D6A3B">
      <w:pPr>
        <w:pStyle w:val="Szvegtrzs"/>
        <w:spacing w:after="0" w:line="240" w:lineRule="auto"/>
        <w:jc w:val="both"/>
      </w:pP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6378"/>
        <w:gridCol w:w="3402"/>
      </w:tblGrid>
      <w:tr w:rsidR="009D6A3B" w14:paraId="60D26FE3" w14:textId="77777777" w:rsidTr="00414CB8">
        <w:tc>
          <w:tcPr>
            <w:tcW w:w="6379" w:type="dxa"/>
            <w:vAlign w:val="bottom"/>
            <w:hideMark/>
          </w:tcPr>
          <w:p w14:paraId="6805F1E6" w14:textId="77777777" w:rsidR="009D6A3B" w:rsidRDefault="009D6A3B" w:rsidP="00414CB8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Szilágyi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Anita</w:t>
            </w:r>
            <w:r>
              <w:rPr>
                <w:rFonts w:eastAsia="Times New Roman" w:cs="Times New Roman"/>
                <w:b/>
                <w:lang w:val="en-US"/>
              </w:rPr>
              <w:br/>
              <w:t xml:space="preserve">         </w:t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jegyző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14:paraId="471DE476" w14:textId="77777777" w:rsidR="009D6A3B" w:rsidRDefault="009D6A3B" w:rsidP="00414CB8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Nagy János</w:t>
            </w:r>
            <w:r>
              <w:rPr>
                <w:rFonts w:eastAsia="Times New Roman" w:cs="Times New Roman"/>
                <w:b/>
                <w:lang w:val="en-US"/>
              </w:rPr>
              <w:br/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polgármester</w:t>
            </w:r>
            <w:proofErr w:type="spellEnd"/>
          </w:p>
        </w:tc>
      </w:tr>
    </w:tbl>
    <w:p w14:paraId="041B3C53" w14:textId="77777777" w:rsidR="009D6A3B" w:rsidRDefault="009D6A3B" w:rsidP="009D6A3B">
      <w:pPr>
        <w:rPr>
          <w:rFonts w:cs="Times New Roman"/>
        </w:rPr>
      </w:pPr>
    </w:p>
    <w:p w14:paraId="23E5DC00" w14:textId="77777777" w:rsidR="009D6A3B" w:rsidRDefault="009D6A3B" w:rsidP="009D6A3B">
      <w:pPr>
        <w:rPr>
          <w:rFonts w:cs="Times New Roman"/>
        </w:rPr>
      </w:pPr>
    </w:p>
    <w:p w14:paraId="4435A70B" w14:textId="77777777" w:rsidR="009D6A3B" w:rsidRDefault="009D6A3B" w:rsidP="009D6A3B">
      <w:pPr>
        <w:rPr>
          <w:rFonts w:cs="Times New Roman"/>
        </w:rPr>
      </w:pPr>
    </w:p>
    <w:p w14:paraId="59562FEE" w14:textId="77777777" w:rsidR="009D6A3B" w:rsidRDefault="009D6A3B" w:rsidP="009D6A3B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5A799C9E" w14:textId="77777777" w:rsidR="009D6A3B" w:rsidRDefault="009D6A3B" w:rsidP="009D6A3B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</w:p>
    <w:p w14:paraId="067A4D77" w14:textId="78FBE9E5" w:rsidR="009D6A3B" w:rsidRDefault="009D6A3B" w:rsidP="009D6A3B">
      <w:pPr>
        <w:spacing w:before="120" w:after="120"/>
        <w:jc w:val="both"/>
        <w:rPr>
          <w:rFonts w:cs="Times New Roman"/>
        </w:rPr>
      </w:pPr>
      <w:r>
        <w:t xml:space="preserve">Szigetszentmiklós Város Önkormányzatának Képviselő-testülete ezen rendeletét </w:t>
      </w:r>
      <w:r>
        <w:rPr>
          <w:rFonts w:cs="Times New Roman"/>
        </w:rPr>
        <w:t>2023. január 26. napján alkotta, 2023. január 27. napján kihirdetésre került.</w:t>
      </w:r>
    </w:p>
    <w:p w14:paraId="1CFA8F92" w14:textId="77777777" w:rsidR="009D6A3B" w:rsidRDefault="009D6A3B" w:rsidP="009D6A3B">
      <w:pPr>
        <w:spacing w:before="840" w:after="12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dr. Szilágyi Anita</w:t>
      </w:r>
      <w:r>
        <w:rPr>
          <w:rFonts w:cs="Times New Roman"/>
          <w:b/>
          <w:color w:val="000000"/>
        </w:rPr>
        <w:br/>
      </w:r>
      <w:r>
        <w:rPr>
          <w:rFonts w:cs="Times New Roman"/>
          <w:bCs/>
          <w:color w:val="000000"/>
        </w:rPr>
        <w:t>jegyző</w:t>
      </w:r>
    </w:p>
    <w:p w14:paraId="7209BA46" w14:textId="5568F5FE" w:rsidR="00892DC9" w:rsidRDefault="00565975">
      <w:pPr>
        <w:pStyle w:val="Szvegtrzs"/>
        <w:spacing w:after="0" w:line="240" w:lineRule="auto"/>
        <w:jc w:val="both"/>
      </w:pPr>
      <w:r>
        <w:br w:type="page"/>
      </w:r>
    </w:p>
    <w:p w14:paraId="7A3C09EF" w14:textId="2488A670" w:rsidR="00892DC9" w:rsidRPr="003E5372" w:rsidRDefault="003E5372" w:rsidP="003E5372">
      <w:pPr>
        <w:pStyle w:val="Szvegtrzs"/>
        <w:spacing w:line="240" w:lineRule="auto"/>
        <w:ind w:left="720" w:right="140" w:firstLine="2966"/>
        <w:jc w:val="center"/>
      </w:pPr>
      <w:r>
        <w:lastRenderedPageBreak/>
        <w:t>1.</w:t>
      </w:r>
      <w:r w:rsidR="00565975" w:rsidRPr="003E5372">
        <w:t>melléklet a</w:t>
      </w:r>
      <w:r w:rsidRPr="003E5372">
        <w:t>z 1</w:t>
      </w:r>
      <w:r w:rsidR="00565975" w:rsidRPr="003E5372">
        <w:t>/</w:t>
      </w:r>
      <w:r w:rsidRPr="003E5372">
        <w:t>2023. (I.27.)</w:t>
      </w:r>
      <w:r w:rsidR="00565975" w:rsidRPr="003E5372">
        <w:t xml:space="preserve"> önkormányzati rendelethez</w:t>
      </w:r>
    </w:p>
    <w:p w14:paraId="5FED1D69" w14:textId="4703BB10" w:rsidR="003E5372" w:rsidRPr="003E5372" w:rsidRDefault="003E5372" w:rsidP="003E5372">
      <w:pPr>
        <w:pStyle w:val="Szvegtrzs"/>
        <w:spacing w:line="240" w:lineRule="auto"/>
        <w:ind w:left="2771" w:right="140" w:firstLine="1057"/>
      </w:pPr>
      <w:r>
        <w:t xml:space="preserve">1. </w:t>
      </w:r>
      <w:r w:rsidRPr="003E5372">
        <w:t>melléklet a 12/2018. (V.28.) önkormányzati rendelethez</w:t>
      </w:r>
    </w:p>
    <w:p w14:paraId="3C186DCD" w14:textId="772BDAF0" w:rsidR="003E5372" w:rsidRPr="003E5372" w:rsidRDefault="003E5372">
      <w:pPr>
        <w:pStyle w:val="Szvegtrzs"/>
        <w:spacing w:before="240" w:after="0" w:line="240" w:lineRule="auto"/>
        <w:jc w:val="both"/>
      </w:pPr>
    </w:p>
    <w:p w14:paraId="3D80DD53" w14:textId="34E3092F" w:rsidR="00892DC9" w:rsidRDefault="00565975">
      <w:pPr>
        <w:pStyle w:val="Szvegtrzs"/>
        <w:spacing w:before="220" w:after="0" w:line="240" w:lineRule="auto"/>
        <w:jc w:val="both"/>
        <w:rPr>
          <w:b/>
          <w:bCs/>
        </w:rPr>
      </w:pPr>
      <w:r>
        <w:t xml:space="preserve">1. </w:t>
      </w:r>
      <w:r>
        <w:rPr>
          <w:b/>
          <w:bCs/>
        </w:rPr>
        <w:t xml:space="preserve">A temetési helyek megváltási és </w:t>
      </w:r>
      <w:proofErr w:type="spellStart"/>
      <w:r>
        <w:rPr>
          <w:b/>
          <w:bCs/>
        </w:rPr>
        <w:t>újraváltási</w:t>
      </w:r>
      <w:proofErr w:type="spellEnd"/>
      <w:r>
        <w:rPr>
          <w:b/>
          <w:bCs/>
        </w:rPr>
        <w:t xml:space="preserve"> díjai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2886"/>
        <w:gridCol w:w="2886"/>
        <w:gridCol w:w="1058"/>
        <w:gridCol w:w="2214"/>
      </w:tblGrid>
      <w:tr w:rsidR="00892DC9" w:rsidRPr="003E5372" w14:paraId="5B49C0A8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9431" w14:textId="77777777" w:rsidR="00892DC9" w:rsidRPr="003E5372" w:rsidRDefault="00892DC9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E9E1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1A8D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8DCE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F7F8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892DC9" w:rsidRPr="003E5372" w14:paraId="24778B08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0C586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6D02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Megnevezés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E2EF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hely- meghatározás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B262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időtartam/év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E1EFB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fizetendő díj/HUF</w:t>
            </w:r>
          </w:p>
        </w:tc>
      </w:tr>
      <w:tr w:rsidR="00892DC9" w:rsidRPr="003E5372" w14:paraId="4F591F93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7186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DD53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egyes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831C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temető észak, szélső sávjában, kivéve az út menti sort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5875E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6CB7C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20.000-.</w:t>
            </w:r>
          </w:p>
        </w:tc>
      </w:tr>
      <w:tr w:rsidR="00892DC9" w:rsidRPr="003E5372" w14:paraId="474495E9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D27D7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29FC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kettes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A24F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temető észak, szélső sávjában, kivéve az út menti sort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6A8B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C3907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40.000.-</w:t>
            </w:r>
          </w:p>
        </w:tc>
      </w:tr>
      <w:tr w:rsidR="00892DC9" w:rsidRPr="003E5372" w14:paraId="18C5098B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F9B7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B4CD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egyes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F5B7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út melletti vagy bármelyik más sírhely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2DC5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B290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28.000.-</w:t>
            </w:r>
          </w:p>
        </w:tc>
      </w:tr>
      <w:tr w:rsidR="00892DC9" w:rsidRPr="003E5372" w14:paraId="1A26B5F0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DB0F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A5D2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kettes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914D4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út melletti vagy bármelyik más sírhely-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0AA95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CFE5B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56.000.-</w:t>
            </w:r>
          </w:p>
        </w:tc>
      </w:tr>
      <w:tr w:rsidR="00892DC9" w:rsidRPr="003E5372" w14:paraId="146F1610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E7999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D260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egyes sírhely köztemetés esetén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8703" w14:textId="77777777" w:rsidR="00892DC9" w:rsidRPr="003E5372" w:rsidRDefault="00892DC9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6BA2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151E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20.000.-</w:t>
            </w:r>
          </w:p>
        </w:tc>
      </w:tr>
      <w:tr w:rsidR="00892DC9" w:rsidRPr="003E5372" w14:paraId="35D3B8BC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2887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65D0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egyes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F9AD3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10,11,12,13,16-os parcellában lévő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8EAF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9721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36.000.-</w:t>
            </w:r>
          </w:p>
        </w:tc>
      </w:tr>
      <w:tr w:rsidR="00892DC9" w:rsidRPr="003E5372" w14:paraId="68A0E791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2E5EE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A8EF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kettes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CD1FC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10,11,12,13,16-os parcellában lévő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07F73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61C84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72.000.-</w:t>
            </w:r>
          </w:p>
        </w:tc>
      </w:tr>
      <w:tr w:rsidR="00892DC9" w:rsidRPr="003E5372" w14:paraId="6C1434FA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08A00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2A84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kiemelt egyes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085C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15-ös parcellában lévő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C754E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20E7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72.000.-</w:t>
            </w:r>
          </w:p>
        </w:tc>
      </w:tr>
      <w:tr w:rsidR="00892DC9" w:rsidRPr="003E5372" w14:paraId="7E7DB66D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4CB6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BF8E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kiemelt kettes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7178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15-ös parcellában lévő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DBFE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591E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144.000.-</w:t>
            </w:r>
          </w:p>
        </w:tc>
      </w:tr>
      <w:tr w:rsidR="00892DC9" w:rsidRPr="003E5372" w14:paraId="551C505B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6E55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17ABC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urnafülke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E5F8F" w14:textId="77777777" w:rsidR="00892DC9" w:rsidRPr="003E5372" w:rsidRDefault="00892DC9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9B96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10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18A88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18.000.-</w:t>
            </w:r>
          </w:p>
        </w:tc>
      </w:tr>
      <w:tr w:rsidR="00892DC9" w:rsidRPr="003E5372" w14:paraId="7B2538D4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A1CE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2125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dupla urnafülke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62F5" w14:textId="77777777" w:rsidR="00892DC9" w:rsidRPr="003E5372" w:rsidRDefault="00892DC9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14AA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10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986C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36.000.-</w:t>
            </w:r>
          </w:p>
        </w:tc>
      </w:tr>
      <w:tr w:rsidR="00892DC9" w:rsidRPr="003E5372" w14:paraId="074D21FC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215CC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2BD2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urnafülke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CE2AA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épületben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899F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10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67F6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48.000.-</w:t>
            </w:r>
          </w:p>
        </w:tc>
      </w:tr>
      <w:tr w:rsidR="00892DC9" w:rsidRPr="003E5372" w14:paraId="1E712EF6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7D51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4BD1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urnasírhely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5E06" w14:textId="77777777" w:rsidR="00892DC9" w:rsidRPr="003E5372" w:rsidRDefault="00892DC9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08DC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10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C35B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40.000.-</w:t>
            </w:r>
          </w:p>
        </w:tc>
      </w:tr>
      <w:tr w:rsidR="00892DC9" w:rsidRPr="003E5372" w14:paraId="10970D90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4FFB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4E5D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gyermeksírhely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1B22" w14:textId="77777777" w:rsidR="00892DC9" w:rsidRPr="003E5372" w:rsidRDefault="00892DC9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968E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B00F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10.000.-</w:t>
            </w:r>
          </w:p>
        </w:tc>
      </w:tr>
      <w:tr w:rsidR="00892DC9" w:rsidRPr="003E5372" w14:paraId="352FD947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0630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0DBE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kriptahely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159B" w14:textId="77777777" w:rsidR="00892DC9" w:rsidRPr="003E5372" w:rsidRDefault="00892DC9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9E25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80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CC2E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200.000.-</w:t>
            </w:r>
          </w:p>
        </w:tc>
      </w:tr>
      <w:tr w:rsidR="00892DC9" w:rsidRPr="003E5372" w14:paraId="79F22D63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F4719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3670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kriptahely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54E8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az új ravatalozóhoz vezető úton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298A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80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6421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360.000.-</w:t>
            </w:r>
          </w:p>
        </w:tc>
      </w:tr>
      <w:tr w:rsidR="00892DC9" w:rsidRPr="003E5372" w14:paraId="53C51746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2247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EC9D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díszsírhely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0F4F" w14:textId="77777777" w:rsidR="00892DC9" w:rsidRPr="003E5372" w:rsidRDefault="00892DC9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4674" w14:textId="77777777" w:rsidR="00892DC9" w:rsidRPr="003E5372" w:rsidRDefault="00892DC9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BA8A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120.000.-</w:t>
            </w:r>
          </w:p>
        </w:tc>
      </w:tr>
      <w:tr w:rsidR="00892DC9" w:rsidRPr="003E5372" w14:paraId="1A9EDC27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BBC9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E250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szórási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FE2B" w14:textId="77777777" w:rsidR="00892DC9" w:rsidRPr="003E5372" w:rsidRDefault="00892DC9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368B2" w14:textId="77777777" w:rsidR="00892DC9" w:rsidRPr="003E5372" w:rsidRDefault="00892DC9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73E4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12.000.-</w:t>
            </w:r>
          </w:p>
        </w:tc>
      </w:tr>
      <w:tr w:rsidR="00892DC9" w:rsidRPr="003E5372" w14:paraId="247BFDED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9457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B516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 xml:space="preserve">sírhely </w:t>
            </w:r>
            <w:proofErr w:type="spellStart"/>
            <w:r w:rsidRPr="003E5372">
              <w:rPr>
                <w:sz w:val="22"/>
                <w:szCs w:val="22"/>
              </w:rPr>
              <w:t>újraváltás</w:t>
            </w:r>
            <w:proofErr w:type="spellEnd"/>
            <w:r w:rsidRPr="003E5372">
              <w:rPr>
                <w:sz w:val="22"/>
                <w:szCs w:val="22"/>
              </w:rPr>
              <w:t xml:space="preserve"> díja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BA8D" w14:textId="77777777" w:rsidR="00892DC9" w:rsidRPr="003E5372" w:rsidRDefault="00892DC9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777B" w14:textId="77777777" w:rsidR="00892DC9" w:rsidRPr="003E5372" w:rsidRDefault="00892DC9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95BB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megegyező összeg az első bérleti díjjal</w:t>
            </w:r>
          </w:p>
        </w:tc>
      </w:tr>
      <w:tr w:rsidR="00892DC9" w:rsidRPr="003E5372" w14:paraId="665975B6" w14:textId="77777777" w:rsidTr="003E537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4284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9E7E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Koporsó-rátemetés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07C3" w14:textId="77777777" w:rsidR="00892DC9" w:rsidRPr="003E5372" w:rsidRDefault="00892DC9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A253" w14:textId="77777777" w:rsidR="00892DC9" w:rsidRPr="003E5372" w:rsidRDefault="00892DC9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025DD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a meghosszabbított időre szóló díj 1/25-öd része évente</w:t>
            </w:r>
          </w:p>
        </w:tc>
      </w:tr>
    </w:tbl>
    <w:p w14:paraId="7A342494" w14:textId="77777777" w:rsidR="003E5372" w:rsidRPr="003E5372" w:rsidRDefault="003E5372">
      <w:pPr>
        <w:pStyle w:val="Szvegtrzs"/>
        <w:spacing w:before="220" w:after="0" w:line="240" w:lineRule="auto"/>
        <w:jc w:val="both"/>
        <w:rPr>
          <w:sz w:val="22"/>
          <w:szCs w:val="22"/>
        </w:rPr>
      </w:pPr>
    </w:p>
    <w:p w14:paraId="1105AC93" w14:textId="6A026D9E" w:rsidR="00892DC9" w:rsidRDefault="00565975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A temetői létesítmények, valamint az üzemeltető által biztosított szolgáltatások igénybevételéért fizetendő díjak (koporsós temetés)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5581"/>
        <w:gridCol w:w="3176"/>
      </w:tblGrid>
      <w:tr w:rsidR="00892DC9" w:rsidRPr="003E5372" w14:paraId="5E31AFF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34A2" w14:textId="77777777" w:rsidR="00892DC9" w:rsidRPr="003E5372" w:rsidRDefault="00892DC9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EB49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57D1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892DC9" w:rsidRPr="003E5372" w14:paraId="4970B08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4631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9201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Ravatalozó igénybevételi díja(berendezve)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BFFCA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28.000 Ft/Áfa</w:t>
            </w:r>
          </w:p>
        </w:tc>
      </w:tr>
      <w:tr w:rsidR="00892DC9" w:rsidRPr="003E5372" w14:paraId="12E15A2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74E7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826F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3E5372">
              <w:rPr>
                <w:sz w:val="22"/>
                <w:szCs w:val="22"/>
              </w:rPr>
              <w:t>HHalott</w:t>
            </w:r>
            <w:proofErr w:type="spellEnd"/>
            <w:r w:rsidRPr="003E5372">
              <w:rPr>
                <w:sz w:val="22"/>
                <w:szCs w:val="22"/>
              </w:rPr>
              <w:t xml:space="preserve"> hűtő igénybevételi díja: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9EDE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2.000 Ft/Áfa/nap</w:t>
            </w:r>
          </w:p>
        </w:tc>
      </w:tr>
      <w:tr w:rsidR="00892DC9" w:rsidRPr="003E5372" w14:paraId="2BE4704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6A26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27CC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Temetés rendező díja: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777B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9.600 Ft/Áfa</w:t>
            </w:r>
            <w:r w:rsidRPr="003E5372">
              <w:rPr>
                <w:sz w:val="22"/>
                <w:szCs w:val="22"/>
              </w:rPr>
              <w:br/>
            </w:r>
            <w:r w:rsidRPr="003E5372">
              <w:rPr>
                <w:sz w:val="22"/>
                <w:szCs w:val="22"/>
              </w:rPr>
              <w:br/>
            </w:r>
          </w:p>
        </w:tc>
      </w:tr>
      <w:tr w:rsidR="00892DC9" w:rsidRPr="003E5372" w14:paraId="0316634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BE96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37130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Temetőüzemeltetési hozzájárulás temetésenként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9F91C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30.000 Ft/Áfa</w:t>
            </w:r>
          </w:p>
        </w:tc>
      </w:tr>
      <w:tr w:rsidR="00892DC9" w:rsidRPr="003E5372" w14:paraId="597FF5F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F51C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D8A4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Ravatalozási szolgálatatás: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CF27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23.000 Ft/Áfa</w:t>
            </w:r>
          </w:p>
        </w:tc>
      </w:tr>
      <w:tr w:rsidR="00892DC9" w:rsidRPr="003E5372" w14:paraId="13CA784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6212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15BE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Temetőn belüli halott szállítás: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059F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6.000 Ft/Áfa</w:t>
            </w:r>
          </w:p>
        </w:tc>
      </w:tr>
      <w:tr w:rsidR="00892DC9" w:rsidRPr="003E5372" w14:paraId="250EF56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6367B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E6F9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Részügyintézés: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B393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5.500 Ft/Áfa</w:t>
            </w:r>
          </w:p>
        </w:tc>
      </w:tr>
      <w:tr w:rsidR="00892DC9" w:rsidRPr="003E5372" w14:paraId="6644EC4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4D6F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7850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Végleges koporsó átvétele/kiadás az elhunyttal</w:t>
            </w:r>
            <w:r w:rsidRPr="003E5372">
              <w:rPr>
                <w:sz w:val="22"/>
                <w:szCs w:val="22"/>
              </w:rPr>
              <w:br/>
              <w:t>együtt munkaidőben: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587F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6.500 Ft/Áfa</w:t>
            </w:r>
          </w:p>
        </w:tc>
      </w:tr>
      <w:tr w:rsidR="00892DC9" w:rsidRPr="003E5372" w14:paraId="4FCDFFB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7DEF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317D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Elhunyt nélkül beszállított koporsó tárolása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3F09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2.200 Ft/Áfa</w:t>
            </w:r>
          </w:p>
        </w:tc>
      </w:tr>
      <w:tr w:rsidR="00892DC9" w:rsidRPr="003E5372" w14:paraId="661E143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8883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E78C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Koporsón felül szállított kegyeleti kellékek</w:t>
            </w:r>
            <w:r w:rsidRPr="003E5372">
              <w:rPr>
                <w:sz w:val="22"/>
                <w:szCs w:val="22"/>
              </w:rPr>
              <w:br/>
              <w:t>tárolása darabonként: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DD86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1.000 Ft/Áfa</w:t>
            </w:r>
          </w:p>
        </w:tc>
      </w:tr>
      <w:tr w:rsidR="00892DC9" w:rsidRPr="003E5372" w14:paraId="2089E68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AD7E7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82CB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Elhunyt átvétele/kiadása koporsó nélkül</w:t>
            </w:r>
            <w:r w:rsidRPr="003E5372">
              <w:rPr>
                <w:sz w:val="22"/>
                <w:szCs w:val="22"/>
              </w:rPr>
              <w:br/>
              <w:t>(munkaidőben)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A9B1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6.000 Ft/Áfa</w:t>
            </w:r>
          </w:p>
        </w:tc>
      </w:tr>
      <w:tr w:rsidR="00892DC9" w:rsidRPr="003E5372" w14:paraId="41D6F3A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CE12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46561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Sírboltba temetés koporsó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EFBE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30.000 Ft/Áfa</w:t>
            </w:r>
          </w:p>
        </w:tc>
      </w:tr>
      <w:tr w:rsidR="00892DC9" w:rsidRPr="003E5372" w14:paraId="6EE8ACF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E831A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85BD4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Koporsós elhunyt elhelyezése ravatal nélkül</w:t>
            </w:r>
            <w:r w:rsidRPr="003E5372">
              <w:rPr>
                <w:sz w:val="22"/>
                <w:szCs w:val="22"/>
              </w:rPr>
              <w:br/>
              <w:t>sírnál: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B6B2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30.000 Ft/Áfa</w:t>
            </w:r>
          </w:p>
        </w:tc>
      </w:tr>
      <w:tr w:rsidR="00892DC9" w:rsidRPr="003E5372" w14:paraId="0A5ADD7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8BEB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B0E2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Sírhely nyitás, visszahantolás felnőtt sírhely: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80FA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29.000 Ft/Áfa</w:t>
            </w:r>
          </w:p>
        </w:tc>
      </w:tr>
      <w:tr w:rsidR="00892DC9" w:rsidRPr="003E5372" w14:paraId="4D7C83C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3EF3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E1DF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Sírhely nyitás, visszahantolás gyermek sírhely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E994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13.500 Ft/Áfa</w:t>
            </w:r>
          </w:p>
        </w:tc>
      </w:tr>
      <w:tr w:rsidR="00892DC9" w:rsidRPr="003E5372" w14:paraId="59051623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7EE77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1329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Temetőn belüli koszorú, virág szállítása: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F41F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6.000 Ft/Áfa</w:t>
            </w:r>
          </w:p>
        </w:tc>
      </w:tr>
      <w:tr w:rsidR="00892DC9" w:rsidRPr="003E5372" w14:paraId="4433E21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247E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BF34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Sírról koszorú, virág leszedése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0809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4.000 Ft/Áfa</w:t>
            </w:r>
          </w:p>
        </w:tc>
      </w:tr>
      <w:tr w:rsidR="00892DC9" w:rsidRPr="003E5372" w14:paraId="6197792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5544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D211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Elhunyt gépkocsiba helyezése temetéskor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B124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1.800 Ft/Áfa</w:t>
            </w:r>
          </w:p>
        </w:tc>
      </w:tr>
      <w:tr w:rsidR="00892DC9" w:rsidRPr="003E5372" w14:paraId="4826C44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0E861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7EB9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Elhunyt hűtőbe helyezése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D3C80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900 Ft/Áfa</w:t>
            </w:r>
          </w:p>
        </w:tc>
      </w:tr>
      <w:tr w:rsidR="00892DC9" w:rsidRPr="003E5372" w14:paraId="7B62A1C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BAF5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FB95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Elhunyt kivétele a hűtőből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4DE8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900 Ft/Áfa</w:t>
            </w:r>
          </w:p>
        </w:tc>
      </w:tr>
      <w:tr w:rsidR="00892DC9" w:rsidRPr="003E5372" w14:paraId="0F369E6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7F93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D3B1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Kommunális díj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E400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10.000 Ft/Áfa</w:t>
            </w:r>
          </w:p>
        </w:tc>
      </w:tr>
    </w:tbl>
    <w:p w14:paraId="6FC8F1D5" w14:textId="77777777" w:rsidR="003E5372" w:rsidRPr="003E5372" w:rsidRDefault="003E5372">
      <w:pPr>
        <w:pStyle w:val="Szvegtrzs"/>
        <w:spacing w:before="220" w:after="0" w:line="240" w:lineRule="auto"/>
        <w:jc w:val="both"/>
        <w:rPr>
          <w:sz w:val="22"/>
          <w:szCs w:val="22"/>
        </w:rPr>
      </w:pPr>
    </w:p>
    <w:p w14:paraId="3D67BD6B" w14:textId="5657579C" w:rsidR="00892DC9" w:rsidRDefault="00565975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A temetői létesítmények, valamint az üzemeltető által biztosított szolgáltatások igénybevételéért fizetendő díjak (urnás temetés)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5581"/>
        <w:gridCol w:w="3176"/>
      </w:tblGrid>
      <w:tr w:rsidR="00892DC9" w:rsidRPr="003E5372" w14:paraId="177CF253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9035" w14:textId="77777777" w:rsidR="00892DC9" w:rsidRPr="003E5372" w:rsidRDefault="00892DC9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0F08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6E37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892DC9" w:rsidRPr="003E5372" w14:paraId="70A754C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126D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A2E1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Ravatalozó igénybevételi díja(berendezve)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964A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28.000 Ft/Áfa</w:t>
            </w:r>
          </w:p>
        </w:tc>
      </w:tr>
      <w:tr w:rsidR="00892DC9" w:rsidRPr="003E5372" w14:paraId="4F6B28F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CEDA0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00C0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3E5372">
              <w:rPr>
                <w:sz w:val="22"/>
                <w:szCs w:val="22"/>
              </w:rPr>
              <w:t>HHalott</w:t>
            </w:r>
            <w:proofErr w:type="spellEnd"/>
            <w:r w:rsidRPr="003E5372">
              <w:rPr>
                <w:sz w:val="22"/>
                <w:szCs w:val="22"/>
              </w:rPr>
              <w:t xml:space="preserve"> hűtő igénybevételi díja: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6F42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2.000 Ft/Áfa/nap</w:t>
            </w:r>
          </w:p>
        </w:tc>
      </w:tr>
      <w:tr w:rsidR="00892DC9" w:rsidRPr="003E5372" w14:paraId="7B70052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89F4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3EC5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Temetés rendező díja: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B8F9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9.600 Ft/Áfa</w:t>
            </w:r>
            <w:r w:rsidRPr="003E5372">
              <w:rPr>
                <w:sz w:val="22"/>
                <w:szCs w:val="22"/>
              </w:rPr>
              <w:br/>
            </w:r>
            <w:r w:rsidRPr="003E5372">
              <w:rPr>
                <w:sz w:val="22"/>
                <w:szCs w:val="22"/>
              </w:rPr>
              <w:br/>
            </w:r>
          </w:p>
        </w:tc>
      </w:tr>
      <w:tr w:rsidR="00892DC9" w:rsidRPr="003E5372" w14:paraId="0312BAC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2A5F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2E65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Temetőüzemeltetési hozzájárulás temetésenként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8ECA" w14:textId="77777777" w:rsidR="00892DC9" w:rsidRPr="003E5372" w:rsidRDefault="00892DC9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892DC9" w:rsidRPr="003E5372" w14:paraId="3314B15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D3D0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1878A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3E5372">
              <w:rPr>
                <w:sz w:val="22"/>
                <w:szCs w:val="22"/>
              </w:rPr>
              <w:t>Hamvasztásos</w:t>
            </w:r>
            <w:proofErr w:type="spellEnd"/>
            <w:r w:rsidRPr="003E5372">
              <w:rPr>
                <w:sz w:val="22"/>
                <w:szCs w:val="22"/>
              </w:rPr>
              <w:t xml:space="preserve"> temetés fülkébe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93B8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15.000 Ft/Áfa</w:t>
            </w:r>
          </w:p>
        </w:tc>
      </w:tr>
      <w:tr w:rsidR="00892DC9" w:rsidRPr="003E5372" w14:paraId="2E5928B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2D7B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8DDA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3E5372">
              <w:rPr>
                <w:sz w:val="22"/>
                <w:szCs w:val="22"/>
              </w:rPr>
              <w:t>Hamvasztásos</w:t>
            </w:r>
            <w:proofErr w:type="spellEnd"/>
            <w:r w:rsidRPr="003E5372">
              <w:rPr>
                <w:sz w:val="22"/>
                <w:szCs w:val="22"/>
              </w:rPr>
              <w:t xml:space="preserve"> temetés urnasírba/sírba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4D556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25.000 Ft/Áfa</w:t>
            </w:r>
          </w:p>
        </w:tc>
      </w:tr>
      <w:tr w:rsidR="00892DC9" w:rsidRPr="003E5372" w14:paraId="4487C73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0AF0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68D7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Ravatalozási szolgálatatás: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B6CD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23.000 Ft/Áfa</w:t>
            </w:r>
          </w:p>
        </w:tc>
      </w:tr>
      <w:tr w:rsidR="00892DC9" w:rsidRPr="003E5372" w14:paraId="4C992F2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573D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7E1A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Temetőn belüli halott szállítás: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751A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6.000 Ft/Áfa</w:t>
            </w:r>
          </w:p>
        </w:tc>
      </w:tr>
      <w:tr w:rsidR="00892DC9" w:rsidRPr="003E5372" w14:paraId="6A0E81C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1BFCF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323A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Részügyintézés: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699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5.500 Ft/Áfa</w:t>
            </w:r>
          </w:p>
        </w:tc>
      </w:tr>
      <w:tr w:rsidR="00892DC9" w:rsidRPr="003E5372" w14:paraId="4DF13AA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3B03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BC02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 xml:space="preserve">Hamvakat tartalmazó urna </w:t>
            </w:r>
            <w:proofErr w:type="gramStart"/>
            <w:r w:rsidRPr="003E5372">
              <w:rPr>
                <w:sz w:val="22"/>
                <w:szCs w:val="22"/>
              </w:rPr>
              <w:t>tárolása :</w:t>
            </w:r>
            <w:proofErr w:type="gram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4B02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4.100 Ft/Áfa</w:t>
            </w:r>
          </w:p>
        </w:tc>
      </w:tr>
      <w:tr w:rsidR="00892DC9" w:rsidRPr="003E5372" w14:paraId="1EE382A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2774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5560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Hamvakat tartalmazó urnán felül szállított</w:t>
            </w:r>
            <w:r w:rsidRPr="003E5372">
              <w:rPr>
                <w:sz w:val="22"/>
                <w:szCs w:val="22"/>
              </w:rPr>
              <w:br/>
              <w:t>kegyeleti kellékek tárolása darabonként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FB40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1.000 Ft/Áfa</w:t>
            </w:r>
          </w:p>
        </w:tc>
      </w:tr>
      <w:tr w:rsidR="00892DC9" w:rsidRPr="003E5372" w14:paraId="7708A27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B6DB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AAE7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Elhunyt átvétele/kiadása koporsó nélkül</w:t>
            </w:r>
            <w:r w:rsidRPr="003E5372">
              <w:rPr>
                <w:sz w:val="22"/>
                <w:szCs w:val="22"/>
              </w:rPr>
              <w:br/>
              <w:t>(munkaidőben)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345D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6.000 Ft/Áfa</w:t>
            </w:r>
          </w:p>
        </w:tc>
      </w:tr>
      <w:tr w:rsidR="00892DC9" w:rsidRPr="003E5372" w14:paraId="62EE7E3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5812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5DDE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Sírboltba temetés urna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5D163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15.000 Ft/Áfa</w:t>
            </w:r>
          </w:p>
        </w:tc>
      </w:tr>
      <w:tr w:rsidR="00892DC9" w:rsidRPr="003E5372" w14:paraId="26A4D646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9145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AFD39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Hamvak elhelyezése ravatal nélkül</w:t>
            </w:r>
            <w:r w:rsidRPr="003E5372">
              <w:rPr>
                <w:sz w:val="22"/>
                <w:szCs w:val="22"/>
              </w:rPr>
              <w:br/>
              <w:t>sírnál, fülkénél: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68F8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21.500 Ft/Áfa</w:t>
            </w:r>
          </w:p>
        </w:tc>
      </w:tr>
      <w:tr w:rsidR="00892DC9" w:rsidRPr="003E5372" w14:paraId="6B000EB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0FA7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3371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Sírhely nyitás, visszahantolás (urnasírhely):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82B3F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13.500 Ft/Áfa</w:t>
            </w:r>
          </w:p>
        </w:tc>
      </w:tr>
      <w:tr w:rsidR="00892DC9" w:rsidRPr="003E5372" w14:paraId="40EE6DB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565A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7B7E7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Temetőn belüli koszorú, virág szállítása: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E07A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6.000 Ft/Áfa</w:t>
            </w:r>
          </w:p>
        </w:tc>
      </w:tr>
      <w:tr w:rsidR="00892DC9" w:rsidRPr="003E5372" w14:paraId="3985656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73E0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17EA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Sírról koszorú, virág leszedése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470C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4.000 Ft/Áfa</w:t>
            </w:r>
          </w:p>
        </w:tc>
      </w:tr>
      <w:tr w:rsidR="00892DC9" w:rsidRPr="003E5372" w14:paraId="3E0D296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3781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2415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Elhunyt gépkocsiba helyezése temetéskor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19C3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1.800 Ft/Áfa</w:t>
            </w:r>
          </w:p>
        </w:tc>
      </w:tr>
      <w:tr w:rsidR="00892DC9" w:rsidRPr="003E5372" w14:paraId="493C0F3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2CE9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ADFA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Elhunyt hűtőbe helyezése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26A9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900 Ft/Áfa</w:t>
            </w:r>
          </w:p>
        </w:tc>
      </w:tr>
      <w:tr w:rsidR="00892DC9" w:rsidRPr="003E5372" w14:paraId="223ACE9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7C17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4B88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Elhunyt kivétele a hűtőből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87DB1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900 Ft/Áfa</w:t>
            </w:r>
          </w:p>
        </w:tc>
      </w:tr>
      <w:tr w:rsidR="00892DC9" w:rsidRPr="003E5372" w14:paraId="339D6B0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124F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4028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Urna behelyezése sírba/fülkébe: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281B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2.000 Ft/Áfa</w:t>
            </w:r>
          </w:p>
        </w:tc>
      </w:tr>
      <w:tr w:rsidR="00892DC9" w:rsidRPr="003E5372" w14:paraId="4ABB2B4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FAF81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B80A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Urna fülke zárólap behelyezés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D18C0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2.000 Ft/Áfa</w:t>
            </w:r>
          </w:p>
        </w:tc>
      </w:tr>
      <w:tr w:rsidR="00892DC9" w:rsidRPr="003E5372" w14:paraId="1C935EE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39F6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580E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Urna kivétele fülkéből/sírból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C1B7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2.000 Ft/Áfa</w:t>
            </w:r>
          </w:p>
        </w:tc>
      </w:tr>
      <w:tr w:rsidR="00892DC9" w:rsidRPr="003E5372" w14:paraId="7DCCBFD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7A17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AAB5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Kommunális díj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C03C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10.000 Ft/Áfa</w:t>
            </w:r>
          </w:p>
        </w:tc>
      </w:tr>
    </w:tbl>
    <w:p w14:paraId="19962868" w14:textId="77777777" w:rsidR="003E5372" w:rsidRPr="003E5372" w:rsidRDefault="003E5372">
      <w:pPr>
        <w:pStyle w:val="Szvegtrzs"/>
        <w:spacing w:before="220" w:after="0" w:line="240" w:lineRule="auto"/>
        <w:jc w:val="both"/>
        <w:rPr>
          <w:sz w:val="22"/>
          <w:szCs w:val="22"/>
        </w:rPr>
      </w:pPr>
    </w:p>
    <w:p w14:paraId="32E9B471" w14:textId="466130B3" w:rsidR="00892DC9" w:rsidRDefault="00565975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</w:rPr>
        <w:t>A temetői létesítmények, valamint az üzemeltető által biztosított szolgáltatások igénybevételéért fizetendő díjak (</w:t>
      </w:r>
      <w:proofErr w:type="spellStart"/>
      <w:r>
        <w:rPr>
          <w:b/>
          <w:bCs/>
        </w:rPr>
        <w:t>szórásos</w:t>
      </w:r>
      <w:proofErr w:type="spellEnd"/>
      <w:r>
        <w:rPr>
          <w:b/>
          <w:bCs/>
        </w:rPr>
        <w:t xml:space="preserve"> temetés)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"/>
        <w:gridCol w:w="5966"/>
        <w:gridCol w:w="2695"/>
      </w:tblGrid>
      <w:tr w:rsidR="00892DC9" w:rsidRPr="003E5372" w14:paraId="68B8B3DE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1237" w14:textId="77777777" w:rsidR="00892DC9" w:rsidRPr="003E5372" w:rsidRDefault="00892DC9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A68B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DED1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892DC9" w:rsidRPr="003E5372" w14:paraId="216DBF90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317B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BE963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Ravatalozó igénybevételi díja(berendezve)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7386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28.000 Ft/Áfa</w:t>
            </w:r>
          </w:p>
        </w:tc>
      </w:tr>
      <w:tr w:rsidR="00892DC9" w:rsidRPr="003E5372" w14:paraId="723EBEB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AFAA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B0A6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3E5372">
              <w:rPr>
                <w:sz w:val="22"/>
                <w:szCs w:val="22"/>
              </w:rPr>
              <w:t>HHalott</w:t>
            </w:r>
            <w:proofErr w:type="spellEnd"/>
            <w:r w:rsidRPr="003E5372">
              <w:rPr>
                <w:sz w:val="22"/>
                <w:szCs w:val="22"/>
              </w:rPr>
              <w:t xml:space="preserve"> hűtő igénybevételi díja: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2AA5E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2.000 Ft/Áfa/nap</w:t>
            </w:r>
          </w:p>
        </w:tc>
      </w:tr>
      <w:tr w:rsidR="00892DC9" w:rsidRPr="003E5372" w14:paraId="7C124DD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7B298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66EE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Temetés rendező díja: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A016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9.600 Ft/Áfa</w:t>
            </w:r>
            <w:r w:rsidRPr="003E5372">
              <w:rPr>
                <w:sz w:val="22"/>
                <w:szCs w:val="22"/>
              </w:rPr>
              <w:br/>
            </w:r>
            <w:r w:rsidRPr="003E5372">
              <w:rPr>
                <w:sz w:val="22"/>
                <w:szCs w:val="22"/>
              </w:rPr>
              <w:br/>
            </w:r>
          </w:p>
        </w:tc>
      </w:tr>
      <w:tr w:rsidR="00892DC9" w:rsidRPr="003E5372" w14:paraId="15F872F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16036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4E47E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Ravatalozási szolgálatatás: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6653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23.000 Ft/Áfa</w:t>
            </w:r>
          </w:p>
        </w:tc>
      </w:tr>
      <w:tr w:rsidR="00892DC9" w:rsidRPr="003E5372" w14:paraId="1FBC43DA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4E76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F1D1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Temetőn belüli halott szállítás: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9699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6.000 Ft/Áfa</w:t>
            </w:r>
          </w:p>
        </w:tc>
      </w:tr>
      <w:tr w:rsidR="00892DC9" w:rsidRPr="003E5372" w14:paraId="4145C51F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B4A0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1AF8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Részügyintézés: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6274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5.500 Ft/Áfa</w:t>
            </w:r>
          </w:p>
        </w:tc>
      </w:tr>
      <w:tr w:rsidR="00892DC9" w:rsidRPr="003E5372" w14:paraId="74F2B397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0CF5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CC8C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 xml:space="preserve">Hamvakat tartalmazó urna </w:t>
            </w:r>
            <w:proofErr w:type="gramStart"/>
            <w:r w:rsidRPr="003E5372">
              <w:rPr>
                <w:sz w:val="22"/>
                <w:szCs w:val="22"/>
              </w:rPr>
              <w:t>tárolása :</w:t>
            </w:r>
            <w:proofErr w:type="gram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03E1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4.100 Ft/Áfa</w:t>
            </w:r>
          </w:p>
        </w:tc>
      </w:tr>
      <w:tr w:rsidR="00892DC9" w:rsidRPr="003E5372" w14:paraId="356590A9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946E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FB14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Hamvakat tartalmazó urnán felül szállított</w:t>
            </w:r>
            <w:r w:rsidRPr="003E5372">
              <w:rPr>
                <w:sz w:val="22"/>
                <w:szCs w:val="22"/>
              </w:rPr>
              <w:br/>
              <w:t>kegyeleti kellékek tárolása darabonként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142A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1.000 Ft/Áfa</w:t>
            </w:r>
          </w:p>
        </w:tc>
      </w:tr>
      <w:tr w:rsidR="00892DC9" w:rsidRPr="003E5372" w14:paraId="3C10AE37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718C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CCA4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Temetőn belüli koszorú, virág szállítása: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A60B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6.000 Ft/Áfa</w:t>
            </w:r>
          </w:p>
        </w:tc>
      </w:tr>
      <w:tr w:rsidR="00892DC9" w:rsidRPr="003E5372" w14:paraId="357A6EB2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52FD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9A09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Sírról koszorú, virág leszedése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63B36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4.000 Ft/Áfa</w:t>
            </w:r>
          </w:p>
        </w:tc>
      </w:tr>
      <w:tr w:rsidR="00892DC9" w:rsidRPr="003E5372" w14:paraId="328BF954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5619B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40F7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Elhunyt gépkocsiba helyezése temetéskor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0C69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1.800 Ft/Áfa</w:t>
            </w:r>
          </w:p>
        </w:tc>
      </w:tr>
      <w:tr w:rsidR="00892DC9" w:rsidRPr="003E5372" w14:paraId="1D5003CD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D59F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00E5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Elhunyt hűtőbe helyezése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F349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900 Ft/Áfa</w:t>
            </w:r>
          </w:p>
        </w:tc>
      </w:tr>
      <w:tr w:rsidR="00892DC9" w:rsidRPr="003E5372" w14:paraId="0F763906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7F81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3BE6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Elhunyt kivétele a hűtőből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BDB2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900 Ft/Áfa</w:t>
            </w:r>
          </w:p>
        </w:tc>
      </w:tr>
      <w:tr w:rsidR="00892DC9" w:rsidRPr="003E5372" w14:paraId="5F58D5E0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491C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9E45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Szórás (április 1- november19) közötti időszakban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BADF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45.000 Ft/Áfa</w:t>
            </w:r>
          </w:p>
        </w:tc>
      </w:tr>
      <w:tr w:rsidR="00892DC9" w:rsidRPr="003E5372" w14:paraId="18627CE1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1DC8C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6CF76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Szórás (november 20- március 31) közötti időszakban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AB39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60.500 Ft/Áfa</w:t>
            </w:r>
          </w:p>
        </w:tc>
      </w:tr>
      <w:tr w:rsidR="00892DC9" w:rsidRPr="003E5372" w14:paraId="35442828" w14:textId="77777777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8F0B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6187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Kommunális díj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4B4A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10.000 Ft/Áfa</w:t>
            </w:r>
          </w:p>
        </w:tc>
      </w:tr>
    </w:tbl>
    <w:p w14:paraId="4E650082" w14:textId="77777777" w:rsidR="003E5372" w:rsidRPr="003E5372" w:rsidRDefault="003E5372">
      <w:pPr>
        <w:pStyle w:val="Szvegtrzs"/>
        <w:spacing w:before="220" w:after="0" w:line="240" w:lineRule="auto"/>
        <w:jc w:val="both"/>
        <w:rPr>
          <w:sz w:val="22"/>
          <w:szCs w:val="22"/>
        </w:rPr>
      </w:pPr>
    </w:p>
    <w:p w14:paraId="12C54AF2" w14:textId="28688FE5" w:rsidR="00892DC9" w:rsidRDefault="00565975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b/>
          <w:bCs/>
        </w:rPr>
        <w:t>Egyéb temetői díjak: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6158"/>
        <w:gridCol w:w="2599"/>
      </w:tblGrid>
      <w:tr w:rsidR="00892DC9" w:rsidRPr="003E5372" w14:paraId="18ED99B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D32C" w14:textId="77777777" w:rsidR="00892DC9" w:rsidRPr="003E5372" w:rsidRDefault="00892DC9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0DBC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BB78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892DC9" w:rsidRPr="003E5372" w14:paraId="0FBDADD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31B6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2F55A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Síremlék állításkor/bontáskor fizetendő vállalkozói díj: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B3644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3.000 Ft/Áfa</w:t>
            </w:r>
          </w:p>
        </w:tc>
      </w:tr>
      <w:tr w:rsidR="00892DC9" w:rsidRPr="003E5372" w14:paraId="7E76906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C4FC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DF3F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Vállakozók letét díja naponta és munkánkként: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95CB7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50.000 Ft</w:t>
            </w:r>
          </w:p>
        </w:tc>
      </w:tr>
      <w:tr w:rsidR="00892DC9" w:rsidRPr="003E5372" w14:paraId="77E4316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A00C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B8DC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Síremlék letétbe helyezésének éves díja: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BB39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50.000 Ft</w:t>
            </w:r>
          </w:p>
        </w:tc>
      </w:tr>
      <w:tr w:rsidR="00892DC9" w:rsidRPr="003E5372" w14:paraId="44E70B8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2E82" w14:textId="77777777" w:rsidR="00892DC9" w:rsidRPr="003E5372" w:rsidRDefault="00565975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53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E3CE" w14:textId="77777777" w:rsidR="00892DC9" w:rsidRPr="003E5372" w:rsidRDefault="00565975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Jogtalan víz használat bírsága: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3209E" w14:textId="77777777" w:rsidR="00892DC9" w:rsidRPr="003E5372" w:rsidRDefault="00565975">
            <w:pPr>
              <w:pStyle w:val="Szvegtrzs"/>
              <w:spacing w:after="0" w:line="240" w:lineRule="auto"/>
              <w:jc w:val="right"/>
              <w:rPr>
                <w:sz w:val="22"/>
                <w:szCs w:val="22"/>
              </w:rPr>
            </w:pPr>
            <w:r w:rsidRPr="003E5372">
              <w:rPr>
                <w:sz w:val="22"/>
                <w:szCs w:val="22"/>
              </w:rPr>
              <w:t>5.000 Ft/ alkalom</w:t>
            </w:r>
          </w:p>
        </w:tc>
      </w:tr>
    </w:tbl>
    <w:p w14:paraId="6EB190AE" w14:textId="77777777" w:rsidR="00892DC9" w:rsidRDefault="00565975">
      <w:pPr>
        <w:jc w:val="right"/>
        <w:sectPr w:rsidR="00892DC9">
          <w:footerReference w:type="default" r:id="rId11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2D085939" w14:textId="77777777" w:rsidR="00892DC9" w:rsidRDefault="00892DC9" w:rsidP="00312423">
      <w:pPr>
        <w:pStyle w:val="Szvegtrzs"/>
        <w:spacing w:after="0"/>
        <w:jc w:val="center"/>
      </w:pPr>
    </w:p>
    <w:sectPr w:rsidR="00892DC9">
      <w:footerReference w:type="default" r:id="rId12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0D52" w14:textId="77777777" w:rsidR="00181F84" w:rsidRDefault="00181F84">
      <w:r>
        <w:separator/>
      </w:r>
    </w:p>
  </w:endnote>
  <w:endnote w:type="continuationSeparator" w:id="0">
    <w:p w14:paraId="45ED025F" w14:textId="77777777" w:rsidR="00181F84" w:rsidRDefault="0018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304912"/>
      <w:docPartObj>
        <w:docPartGallery w:val="Page Numbers (Bottom of Page)"/>
        <w:docPartUnique/>
      </w:docPartObj>
    </w:sdtPr>
    <w:sdtContent>
      <w:p w14:paraId="592B3076" w14:textId="77777777" w:rsidR="008D1283" w:rsidRDefault="008D128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8EEFBED" w14:textId="77777777" w:rsidR="008D1283" w:rsidRDefault="008D128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3D49" w14:textId="081EF4B5" w:rsidR="008D1283" w:rsidRDefault="008D1283" w:rsidP="002C3AF5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9587" w14:textId="77777777" w:rsidR="00892DC9" w:rsidRDefault="0056597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BAEB" w14:textId="77777777" w:rsidR="00892DC9" w:rsidRDefault="0056597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2068" w14:textId="77777777" w:rsidR="00181F84" w:rsidRDefault="00181F84">
      <w:r>
        <w:separator/>
      </w:r>
    </w:p>
  </w:footnote>
  <w:footnote w:type="continuationSeparator" w:id="0">
    <w:p w14:paraId="1C06BB27" w14:textId="77777777" w:rsidR="00181F84" w:rsidRDefault="0018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764"/>
    <w:multiLevelType w:val="hybridMultilevel"/>
    <w:tmpl w:val="4DC4D1C2"/>
    <w:lvl w:ilvl="0" w:tplc="E1E2265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2" w:hanging="360"/>
      </w:pPr>
    </w:lvl>
    <w:lvl w:ilvl="2" w:tplc="040E001B" w:tentative="1">
      <w:start w:val="1"/>
      <w:numFmt w:val="lowerRoman"/>
      <w:lvlText w:val="%3."/>
      <w:lvlJc w:val="right"/>
      <w:pPr>
        <w:ind w:left="5202" w:hanging="180"/>
      </w:pPr>
    </w:lvl>
    <w:lvl w:ilvl="3" w:tplc="040E000F" w:tentative="1">
      <w:start w:val="1"/>
      <w:numFmt w:val="decimal"/>
      <w:lvlText w:val="%4."/>
      <w:lvlJc w:val="left"/>
      <w:pPr>
        <w:ind w:left="5922" w:hanging="360"/>
      </w:pPr>
    </w:lvl>
    <w:lvl w:ilvl="4" w:tplc="040E0019" w:tentative="1">
      <w:start w:val="1"/>
      <w:numFmt w:val="lowerLetter"/>
      <w:lvlText w:val="%5."/>
      <w:lvlJc w:val="left"/>
      <w:pPr>
        <w:ind w:left="6642" w:hanging="360"/>
      </w:pPr>
    </w:lvl>
    <w:lvl w:ilvl="5" w:tplc="040E001B" w:tentative="1">
      <w:start w:val="1"/>
      <w:numFmt w:val="lowerRoman"/>
      <w:lvlText w:val="%6."/>
      <w:lvlJc w:val="right"/>
      <w:pPr>
        <w:ind w:left="7362" w:hanging="180"/>
      </w:pPr>
    </w:lvl>
    <w:lvl w:ilvl="6" w:tplc="040E000F" w:tentative="1">
      <w:start w:val="1"/>
      <w:numFmt w:val="decimal"/>
      <w:lvlText w:val="%7."/>
      <w:lvlJc w:val="left"/>
      <w:pPr>
        <w:ind w:left="8082" w:hanging="360"/>
      </w:pPr>
    </w:lvl>
    <w:lvl w:ilvl="7" w:tplc="040E0019" w:tentative="1">
      <w:start w:val="1"/>
      <w:numFmt w:val="lowerLetter"/>
      <w:lvlText w:val="%8."/>
      <w:lvlJc w:val="left"/>
      <w:pPr>
        <w:ind w:left="8802" w:hanging="360"/>
      </w:pPr>
    </w:lvl>
    <w:lvl w:ilvl="8" w:tplc="040E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2C573660"/>
    <w:multiLevelType w:val="hybridMultilevel"/>
    <w:tmpl w:val="02D4EB2E"/>
    <w:lvl w:ilvl="0" w:tplc="4860FB0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91" w:hanging="360"/>
      </w:pPr>
    </w:lvl>
    <w:lvl w:ilvl="2" w:tplc="040E001B" w:tentative="1">
      <w:start w:val="1"/>
      <w:numFmt w:val="lowerRoman"/>
      <w:lvlText w:val="%3."/>
      <w:lvlJc w:val="right"/>
      <w:pPr>
        <w:ind w:left="4211" w:hanging="180"/>
      </w:pPr>
    </w:lvl>
    <w:lvl w:ilvl="3" w:tplc="040E000F" w:tentative="1">
      <w:start w:val="1"/>
      <w:numFmt w:val="decimal"/>
      <w:lvlText w:val="%4."/>
      <w:lvlJc w:val="left"/>
      <w:pPr>
        <w:ind w:left="4931" w:hanging="360"/>
      </w:pPr>
    </w:lvl>
    <w:lvl w:ilvl="4" w:tplc="040E0019" w:tentative="1">
      <w:start w:val="1"/>
      <w:numFmt w:val="lowerLetter"/>
      <w:lvlText w:val="%5."/>
      <w:lvlJc w:val="left"/>
      <w:pPr>
        <w:ind w:left="5651" w:hanging="360"/>
      </w:pPr>
    </w:lvl>
    <w:lvl w:ilvl="5" w:tplc="040E001B" w:tentative="1">
      <w:start w:val="1"/>
      <w:numFmt w:val="lowerRoman"/>
      <w:lvlText w:val="%6."/>
      <w:lvlJc w:val="right"/>
      <w:pPr>
        <w:ind w:left="6371" w:hanging="180"/>
      </w:pPr>
    </w:lvl>
    <w:lvl w:ilvl="6" w:tplc="040E000F" w:tentative="1">
      <w:start w:val="1"/>
      <w:numFmt w:val="decimal"/>
      <w:lvlText w:val="%7."/>
      <w:lvlJc w:val="left"/>
      <w:pPr>
        <w:ind w:left="7091" w:hanging="360"/>
      </w:pPr>
    </w:lvl>
    <w:lvl w:ilvl="7" w:tplc="040E0019" w:tentative="1">
      <w:start w:val="1"/>
      <w:numFmt w:val="lowerLetter"/>
      <w:lvlText w:val="%8."/>
      <w:lvlJc w:val="left"/>
      <w:pPr>
        <w:ind w:left="7811" w:hanging="360"/>
      </w:pPr>
    </w:lvl>
    <w:lvl w:ilvl="8" w:tplc="040E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55473AB8"/>
    <w:multiLevelType w:val="multilevel"/>
    <w:tmpl w:val="C92295D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1202BF7"/>
    <w:multiLevelType w:val="hybridMultilevel"/>
    <w:tmpl w:val="BCB62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309842">
    <w:abstractNumId w:val="2"/>
  </w:num>
  <w:num w:numId="2" w16cid:durableId="637954646">
    <w:abstractNumId w:val="1"/>
  </w:num>
  <w:num w:numId="3" w16cid:durableId="805119924">
    <w:abstractNumId w:val="0"/>
  </w:num>
  <w:num w:numId="4" w16cid:durableId="1755056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C9"/>
    <w:rsid w:val="00181F84"/>
    <w:rsid w:val="002769F7"/>
    <w:rsid w:val="00312423"/>
    <w:rsid w:val="003E5372"/>
    <w:rsid w:val="00565975"/>
    <w:rsid w:val="00892DC9"/>
    <w:rsid w:val="008D1283"/>
    <w:rsid w:val="009D6A3B"/>
    <w:rsid w:val="00BC09A1"/>
    <w:rsid w:val="00C65519"/>
    <w:rsid w:val="00EB1415"/>
    <w:rsid w:val="00E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FA6C"/>
  <w15:docId w15:val="{AE64C621-3044-44D6-91B0-1E6A0166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9D6A3B"/>
    <w:rPr>
      <w:rFonts w:ascii="Times New Roman" w:hAnsi="Times New Roman"/>
      <w:lang w:val="hu-HU"/>
    </w:rPr>
  </w:style>
  <w:style w:type="character" w:customStyle="1" w:styleId="llbChar">
    <w:name w:val="Élőláb Char"/>
    <w:link w:val="llb"/>
    <w:uiPriority w:val="99"/>
    <w:rsid w:val="008D1283"/>
    <w:rPr>
      <w:rFonts w:ascii="Times New Roman" w:hAnsi="Times New Roman"/>
      <w:lang w:val="hu-HU"/>
    </w:rPr>
  </w:style>
  <w:style w:type="paragraph" w:styleId="lfej">
    <w:name w:val="header"/>
    <w:basedOn w:val="Norml"/>
    <w:link w:val="lfejChar"/>
    <w:uiPriority w:val="99"/>
    <w:unhideWhenUsed/>
    <w:rsid w:val="00C655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C65519"/>
    <w:rPr>
      <w:rFonts w:ascii="Times New Roman" w:hAnsi="Times New Roman" w:cs="Mangal"/>
      <w:szCs w:val="21"/>
      <w:lang w:val="hu-HU"/>
    </w:rPr>
  </w:style>
  <w:style w:type="paragraph" w:styleId="Listaszerbekezds">
    <w:name w:val="List Paragraph"/>
    <w:basedOn w:val="Norml"/>
    <w:uiPriority w:val="34"/>
    <w:qFormat/>
    <w:rsid w:val="003E537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859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Kelemenné Tomerle Malvin</dc:creator>
  <dc:description/>
  <cp:lastModifiedBy>Urbánné Zsigmond Ildikó</cp:lastModifiedBy>
  <cp:revision>7</cp:revision>
  <dcterms:created xsi:type="dcterms:W3CDTF">2023-01-17T09:50:00Z</dcterms:created>
  <dcterms:modified xsi:type="dcterms:W3CDTF">2023-01-25T13:01:00Z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